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C2B3" w14:textId="77777777" w:rsidR="00AC789A" w:rsidRPr="00493B5B" w:rsidRDefault="000324C0" w:rsidP="00913E98">
      <w:pPr>
        <w:pStyle w:val="Caption"/>
        <w:rPr>
          <w:sz w:val="20"/>
          <w:szCs w:val="20"/>
        </w:rPr>
      </w:pPr>
      <w:r w:rsidRPr="00493B5B">
        <w:rPr>
          <w:noProof/>
          <w:sz w:val="20"/>
          <w:szCs w:val="20"/>
        </w:rPr>
        <w:drawing>
          <wp:anchor distT="0" distB="0" distL="114300" distR="114300" simplePos="0" relativeHeight="251688960" behindDoc="1" locked="0" layoutInCell="1" allowOverlap="1" wp14:anchorId="542803D7" wp14:editId="1E28310A">
            <wp:simplePos x="0" y="0"/>
            <wp:positionH relativeFrom="margin">
              <wp:posOffset>-391795</wp:posOffset>
            </wp:positionH>
            <wp:positionV relativeFrom="margin">
              <wp:posOffset>-391795</wp:posOffset>
            </wp:positionV>
            <wp:extent cx="667385" cy="6673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pic:spPr>
                </pic:pic>
              </a:graphicData>
            </a:graphic>
          </wp:anchor>
        </w:drawing>
      </w:r>
      <w:r w:rsidR="00AC789A" w:rsidRPr="00493B5B">
        <w:rPr>
          <w:sz w:val="20"/>
          <w:szCs w:val="20"/>
        </w:rPr>
        <w:t>CONSTRUCTION</w:t>
      </w:r>
      <w:r w:rsidR="009F17F9" w:rsidRPr="00493B5B">
        <w:rPr>
          <w:sz w:val="20"/>
          <w:szCs w:val="20"/>
        </w:rPr>
        <w:t xml:space="preserve"> CONTRACT</w:t>
      </w:r>
    </w:p>
    <w:p w14:paraId="175A1436" w14:textId="77777777" w:rsidR="00AC789A" w:rsidRPr="00493B5B" w:rsidRDefault="00AC789A" w:rsidP="00913E98">
      <w:pPr>
        <w:pStyle w:val="Title"/>
        <w:outlineLvl w:val="0"/>
        <w:rPr>
          <w:rFonts w:cs="Arial"/>
          <w:bCs/>
          <w:sz w:val="20"/>
        </w:rPr>
      </w:pPr>
      <w:r w:rsidRPr="00493B5B">
        <w:rPr>
          <w:rFonts w:cs="Arial"/>
          <w:bCs/>
          <w:sz w:val="20"/>
        </w:rPr>
        <w:t>between</w:t>
      </w:r>
    </w:p>
    <w:p w14:paraId="75C62485" w14:textId="77777777" w:rsidR="00AC789A" w:rsidRPr="00493B5B" w:rsidRDefault="00AC789A" w:rsidP="00913E98">
      <w:pPr>
        <w:pStyle w:val="Title"/>
        <w:outlineLvl w:val="0"/>
        <w:rPr>
          <w:rFonts w:cs="Arial"/>
          <w:bCs/>
          <w:sz w:val="20"/>
        </w:rPr>
      </w:pPr>
      <w:r w:rsidRPr="00493B5B">
        <w:rPr>
          <w:rFonts w:cs="Arial"/>
          <w:bCs/>
          <w:sz w:val="20"/>
        </w:rPr>
        <w:t>SCHOOL DISTRICT NO. 1J, MULTNOMAH COUNTY, OREGON</w:t>
      </w:r>
    </w:p>
    <w:p w14:paraId="4D73F867" w14:textId="77777777" w:rsidR="00AC789A" w:rsidRPr="00493B5B" w:rsidRDefault="00AC789A" w:rsidP="00913E98">
      <w:pPr>
        <w:pStyle w:val="Title"/>
        <w:outlineLvl w:val="0"/>
        <w:rPr>
          <w:rFonts w:cs="Arial"/>
          <w:bCs/>
          <w:sz w:val="20"/>
        </w:rPr>
      </w:pPr>
      <w:r w:rsidRPr="00493B5B">
        <w:rPr>
          <w:rFonts w:cs="Arial"/>
          <w:bCs/>
          <w:sz w:val="20"/>
        </w:rPr>
        <w:t>(PORTLAND PUBLIC SCHOOLS)</w:t>
      </w:r>
    </w:p>
    <w:p w14:paraId="750D6B72" w14:textId="77777777" w:rsidR="00AC789A" w:rsidRPr="00493B5B" w:rsidRDefault="009F17F9" w:rsidP="00913E98">
      <w:pPr>
        <w:pStyle w:val="Title"/>
        <w:outlineLvl w:val="0"/>
        <w:rPr>
          <w:rFonts w:cs="Arial"/>
          <w:sz w:val="20"/>
        </w:rPr>
      </w:pPr>
      <w:r w:rsidRPr="00493B5B">
        <w:rPr>
          <w:rFonts w:cs="Arial"/>
          <w:sz w:val="20"/>
        </w:rPr>
        <w:t>a</w:t>
      </w:r>
      <w:r w:rsidR="00AC789A" w:rsidRPr="00493B5B">
        <w:rPr>
          <w:rFonts w:cs="Arial"/>
          <w:sz w:val="20"/>
        </w:rPr>
        <w:t>nd</w:t>
      </w:r>
    </w:p>
    <w:p w14:paraId="1EDFE110" w14:textId="77777777" w:rsidR="009F17F9" w:rsidRPr="00493B5B" w:rsidRDefault="006A4109" w:rsidP="00913E98">
      <w:pPr>
        <w:pStyle w:val="Title"/>
        <w:outlineLvl w:val="0"/>
        <w:rPr>
          <w:rFonts w:cs="Arial"/>
          <w:sz w:val="20"/>
        </w:rPr>
      </w:pPr>
      <w:r w:rsidRPr="00493B5B">
        <w:rPr>
          <w:rFonts w:cs="Arial"/>
          <w:sz w:val="20"/>
        </w:rPr>
        <w:fldChar w:fldCharType="begin">
          <w:ffData>
            <w:name w:val="Text111"/>
            <w:enabled/>
            <w:calcOnExit/>
            <w:textInput>
              <w:default w:val="FULL, LEGAL NAME OF CONTRACTOR"/>
              <w:format w:val="UPPERCASE"/>
            </w:textInput>
          </w:ffData>
        </w:fldChar>
      </w:r>
      <w:bookmarkStart w:id="0" w:name="Text111"/>
      <w:r w:rsidRPr="00493B5B">
        <w:rPr>
          <w:rFonts w:cs="Arial"/>
          <w:sz w:val="20"/>
        </w:rPr>
        <w:instrText xml:space="preserve"> FORMTEXT </w:instrText>
      </w:r>
      <w:r w:rsidRPr="00493B5B">
        <w:rPr>
          <w:rFonts w:cs="Arial"/>
          <w:sz w:val="20"/>
        </w:rPr>
      </w:r>
      <w:r w:rsidRPr="00493B5B">
        <w:rPr>
          <w:rFonts w:cs="Arial"/>
          <w:sz w:val="20"/>
        </w:rPr>
        <w:fldChar w:fldCharType="separate"/>
      </w:r>
      <w:r w:rsidRPr="00493B5B">
        <w:rPr>
          <w:rFonts w:cs="Arial"/>
          <w:noProof/>
          <w:sz w:val="20"/>
        </w:rPr>
        <w:t>FULL, LEGAL NAME OF CONTRACTOR</w:t>
      </w:r>
      <w:r w:rsidRPr="00493B5B">
        <w:rPr>
          <w:rFonts w:cs="Arial"/>
          <w:sz w:val="20"/>
        </w:rPr>
        <w:fldChar w:fldCharType="end"/>
      </w:r>
      <w:bookmarkEnd w:id="0"/>
    </w:p>
    <w:p w14:paraId="0DC9E4FA" w14:textId="77777777" w:rsidR="009F17F9" w:rsidRPr="00493B5B" w:rsidRDefault="009F17F9" w:rsidP="00913E98">
      <w:pPr>
        <w:jc w:val="center"/>
        <w:rPr>
          <w:rFonts w:ascii="Arial" w:hAnsi="Arial" w:cs="Arial"/>
          <w:b/>
          <w:sz w:val="20"/>
        </w:rPr>
      </w:pPr>
    </w:p>
    <w:p w14:paraId="15620D36" w14:textId="77777777" w:rsidR="00AC789A" w:rsidRPr="00493B5B" w:rsidRDefault="00AC789A" w:rsidP="00913E98">
      <w:pPr>
        <w:jc w:val="center"/>
        <w:rPr>
          <w:rFonts w:ascii="Arial" w:hAnsi="Arial" w:cs="Arial"/>
          <w:b/>
          <w:sz w:val="20"/>
        </w:rPr>
      </w:pPr>
      <w:r w:rsidRPr="00493B5B">
        <w:rPr>
          <w:rFonts w:ascii="Arial" w:hAnsi="Arial" w:cs="Arial"/>
          <w:b/>
          <w:sz w:val="20"/>
        </w:rPr>
        <w:t>C</w:t>
      </w:r>
      <w:r w:rsidR="009F17F9" w:rsidRPr="00493B5B">
        <w:rPr>
          <w:rFonts w:ascii="Arial" w:hAnsi="Arial" w:cs="Arial"/>
          <w:b/>
          <w:sz w:val="20"/>
        </w:rPr>
        <w:t xml:space="preserve">ontract </w:t>
      </w:r>
      <w:r w:rsidRPr="00493B5B">
        <w:rPr>
          <w:rFonts w:ascii="Arial" w:hAnsi="Arial" w:cs="Arial"/>
          <w:b/>
          <w:sz w:val="20"/>
        </w:rPr>
        <w:t>No.</w:t>
      </w:r>
      <w:r w:rsidR="00734CDB" w:rsidRPr="00493B5B">
        <w:rPr>
          <w:rFonts w:ascii="Arial" w:hAnsi="Arial" w:cs="Arial"/>
          <w:b/>
          <w:sz w:val="20"/>
        </w:rPr>
        <w:t xml:space="preserve"> C</w:t>
      </w:r>
      <w:r w:rsidRPr="00493B5B">
        <w:rPr>
          <w:rFonts w:ascii="Arial" w:hAnsi="Arial" w:cs="Arial"/>
          <w:b/>
          <w:sz w:val="20"/>
        </w:rPr>
        <w:t xml:space="preserve"> </w:t>
      </w:r>
      <w:bookmarkStart w:id="1" w:name="Text229"/>
      <w:r w:rsidR="00ED67FB" w:rsidRPr="00493B5B">
        <w:rPr>
          <w:rFonts w:ascii="Arial" w:hAnsi="Arial" w:cs="Arial"/>
          <w:b/>
          <w:sz w:val="20"/>
        </w:rPr>
        <w:fldChar w:fldCharType="begin">
          <w:ffData>
            <w:name w:val="Text229"/>
            <w:enabled/>
            <w:calcOnExit w:val="0"/>
            <w:textInput>
              <w:type w:val="number"/>
              <w:maxLength w:val="5"/>
            </w:textInput>
          </w:ffData>
        </w:fldChar>
      </w:r>
      <w:r w:rsidR="00930FBB"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930FBB" w:rsidRPr="00493B5B">
        <w:rPr>
          <w:rFonts w:ascii="Arial" w:hAnsi="Arial" w:cs="Arial"/>
          <w:b/>
          <w:noProof/>
          <w:sz w:val="20"/>
        </w:rPr>
        <w:t> </w:t>
      </w:r>
      <w:r w:rsidR="00930FBB" w:rsidRPr="00493B5B">
        <w:rPr>
          <w:rFonts w:ascii="Arial" w:hAnsi="Arial" w:cs="Arial"/>
          <w:b/>
          <w:noProof/>
          <w:sz w:val="20"/>
        </w:rPr>
        <w:t> </w:t>
      </w:r>
      <w:r w:rsidR="00930FBB" w:rsidRPr="00493B5B">
        <w:rPr>
          <w:rFonts w:ascii="Arial" w:hAnsi="Arial" w:cs="Arial"/>
          <w:b/>
          <w:noProof/>
          <w:sz w:val="20"/>
        </w:rPr>
        <w:t> </w:t>
      </w:r>
      <w:r w:rsidR="00930FBB" w:rsidRPr="00493B5B">
        <w:rPr>
          <w:rFonts w:ascii="Arial" w:hAnsi="Arial" w:cs="Arial"/>
          <w:b/>
          <w:noProof/>
          <w:sz w:val="20"/>
        </w:rPr>
        <w:t> </w:t>
      </w:r>
      <w:r w:rsidR="00930FBB" w:rsidRPr="00493B5B">
        <w:rPr>
          <w:rFonts w:ascii="Arial" w:hAnsi="Arial" w:cs="Arial"/>
          <w:b/>
          <w:noProof/>
          <w:sz w:val="20"/>
        </w:rPr>
        <w:t> </w:t>
      </w:r>
      <w:r w:rsidR="00ED67FB" w:rsidRPr="00493B5B">
        <w:rPr>
          <w:rFonts w:ascii="Arial" w:hAnsi="Arial" w:cs="Arial"/>
          <w:b/>
          <w:sz w:val="20"/>
        </w:rPr>
        <w:fldChar w:fldCharType="end"/>
      </w:r>
      <w:bookmarkEnd w:id="1"/>
    </w:p>
    <w:p w14:paraId="6DA1818B" w14:textId="77777777" w:rsidR="00913E98" w:rsidRPr="00493B5B" w:rsidRDefault="00913E98" w:rsidP="00913E98">
      <w:pPr>
        <w:pStyle w:val="Title"/>
        <w:outlineLvl w:val="0"/>
        <w:rPr>
          <w:rFonts w:cs="Arial"/>
          <w:b w:val="0"/>
          <w:bCs/>
          <w:caps/>
          <w:sz w:val="20"/>
          <w:u w:val="single"/>
        </w:rPr>
      </w:pPr>
    </w:p>
    <w:p w14:paraId="67F3A2C9" w14:textId="77777777" w:rsidR="00AC789A" w:rsidRPr="00493B5B" w:rsidRDefault="00AC789A" w:rsidP="00913E98">
      <w:pPr>
        <w:pStyle w:val="Title"/>
        <w:outlineLvl w:val="0"/>
        <w:rPr>
          <w:rFonts w:cs="Arial"/>
          <w:b w:val="0"/>
          <w:bCs/>
          <w:caps/>
          <w:sz w:val="20"/>
          <w:highlight w:val="yellow"/>
          <w:u w:val="single"/>
        </w:rPr>
      </w:pPr>
      <w:r w:rsidRPr="00493B5B">
        <w:rPr>
          <w:rFonts w:cs="Arial"/>
          <w:b w:val="0"/>
          <w:bCs/>
          <w:caps/>
          <w:sz w:val="20"/>
          <w:highlight w:val="yellow"/>
          <w:u w:val="single"/>
        </w:rPr>
        <w:t>This CONTRACT Shall be binding on District only if it is</w:t>
      </w:r>
    </w:p>
    <w:p w14:paraId="08B8EB70" w14:textId="77777777" w:rsidR="00AC789A" w:rsidRPr="00493B5B" w:rsidRDefault="00AC789A" w:rsidP="00913E98">
      <w:pPr>
        <w:pStyle w:val="Subtitle"/>
        <w:rPr>
          <w:sz w:val="20"/>
          <w:szCs w:val="20"/>
        </w:rPr>
      </w:pPr>
      <w:r w:rsidRPr="00493B5B">
        <w:rPr>
          <w:sz w:val="20"/>
          <w:szCs w:val="20"/>
          <w:highlight w:val="yellow"/>
        </w:rPr>
        <w:t>signed by THE DEPUTY CLERK OR AUTHORIZED</w:t>
      </w:r>
      <w:r w:rsidRPr="00493B5B">
        <w:rPr>
          <w:b/>
          <w:bCs w:val="0"/>
          <w:i/>
          <w:iCs/>
          <w:sz w:val="20"/>
          <w:szCs w:val="20"/>
          <w:highlight w:val="yellow"/>
        </w:rPr>
        <w:t xml:space="preserve"> </w:t>
      </w:r>
      <w:r w:rsidRPr="00493B5B">
        <w:rPr>
          <w:sz w:val="20"/>
          <w:szCs w:val="20"/>
          <w:highlight w:val="yellow"/>
        </w:rPr>
        <w:t>DESIGNEE</w:t>
      </w:r>
    </w:p>
    <w:p w14:paraId="392CE92D" w14:textId="77777777" w:rsidR="00AC789A" w:rsidRPr="00493B5B" w:rsidRDefault="00AC789A" w:rsidP="00913E98">
      <w:pPr>
        <w:pStyle w:val="Subtitle"/>
        <w:rPr>
          <w:b/>
          <w:sz w:val="20"/>
          <w:szCs w:val="20"/>
        </w:rPr>
      </w:pPr>
    </w:p>
    <w:p w14:paraId="0AFA33C0" w14:textId="77777777" w:rsidR="00B4406C" w:rsidRPr="00493B5B" w:rsidRDefault="00DF749E" w:rsidP="00913E98">
      <w:pPr>
        <w:jc w:val="both"/>
        <w:rPr>
          <w:rFonts w:ascii="Arial" w:hAnsi="Arial" w:cs="Arial"/>
          <w:bCs/>
          <w:sz w:val="20"/>
        </w:rPr>
      </w:pPr>
      <w:r w:rsidRPr="00493B5B">
        <w:rPr>
          <w:rFonts w:ascii="Arial" w:hAnsi="Arial" w:cs="Arial"/>
          <w:bCs/>
          <w:sz w:val="20"/>
        </w:rPr>
        <w:t>This Construction C</w:t>
      </w:r>
      <w:r w:rsidR="00B4406C" w:rsidRPr="00493B5B">
        <w:rPr>
          <w:rFonts w:ascii="Arial" w:hAnsi="Arial" w:cs="Arial"/>
          <w:bCs/>
          <w:sz w:val="20"/>
        </w:rPr>
        <w:t xml:space="preserve">ontract (“Contract”) is </w:t>
      </w:r>
      <w:r w:rsidR="009F17F9" w:rsidRPr="00493B5B">
        <w:rPr>
          <w:rFonts w:ascii="Arial" w:hAnsi="Arial" w:cs="Arial"/>
          <w:bCs/>
          <w:sz w:val="20"/>
        </w:rPr>
        <w:t xml:space="preserve">made by and </w:t>
      </w:r>
      <w:r w:rsidR="00B4406C" w:rsidRPr="00493B5B">
        <w:rPr>
          <w:rFonts w:ascii="Arial" w:hAnsi="Arial" w:cs="Arial"/>
          <w:bCs/>
          <w:sz w:val="20"/>
        </w:rPr>
        <w:t>between School District No. 1J, Multnomah County, Oregon (“Portland Public Schools” or “District”) and</w:t>
      </w:r>
      <w:r w:rsidR="00B4406C" w:rsidRPr="00493B5B">
        <w:rPr>
          <w:rFonts w:ascii="Arial" w:hAnsi="Arial" w:cs="Arial"/>
          <w:b/>
          <w:bCs/>
          <w:sz w:val="20"/>
        </w:rPr>
        <w:t xml:space="preserve"> </w:t>
      </w:r>
      <w:r w:rsidR="005B31D1" w:rsidRPr="00493B5B">
        <w:rPr>
          <w:rFonts w:ascii="Arial" w:hAnsi="Arial" w:cs="Arial"/>
          <w:b/>
          <w:sz w:val="20"/>
        </w:rPr>
        <w:fldChar w:fldCharType="begin"/>
      </w:r>
      <w:r w:rsidR="005B31D1" w:rsidRPr="00493B5B">
        <w:rPr>
          <w:rFonts w:ascii="Arial" w:hAnsi="Arial" w:cs="Arial"/>
          <w:b/>
          <w:sz w:val="20"/>
        </w:rPr>
        <w:instrText xml:space="preserve"> REF Text111 \h  \* Charformat  \* MERGEFORMAT </w:instrText>
      </w:r>
      <w:r w:rsidR="005B31D1" w:rsidRPr="00493B5B">
        <w:rPr>
          <w:rFonts w:ascii="Arial" w:hAnsi="Arial" w:cs="Arial"/>
          <w:b/>
          <w:sz w:val="20"/>
        </w:rPr>
      </w:r>
      <w:r w:rsidR="005B31D1" w:rsidRPr="00493B5B">
        <w:rPr>
          <w:rFonts w:ascii="Arial" w:hAnsi="Arial" w:cs="Arial"/>
          <w:b/>
          <w:sz w:val="20"/>
        </w:rPr>
        <w:fldChar w:fldCharType="separate"/>
      </w:r>
      <w:r w:rsidR="00727877" w:rsidRPr="00967E59">
        <w:rPr>
          <w:rFonts w:ascii="Arial" w:hAnsi="Arial" w:cs="Arial"/>
          <w:b/>
          <w:noProof/>
          <w:sz w:val="20"/>
        </w:rPr>
        <w:t>FULL,</w:t>
      </w:r>
      <w:r w:rsidR="00727877" w:rsidRPr="00967E59">
        <w:rPr>
          <w:rFonts w:ascii="Arial" w:hAnsi="Arial" w:cs="Arial"/>
          <w:b/>
          <w:sz w:val="20"/>
        </w:rPr>
        <w:t xml:space="preserve"> LEGAL NAME OF CONTRACTOR</w:t>
      </w:r>
      <w:r w:rsidR="005B31D1" w:rsidRPr="00493B5B">
        <w:rPr>
          <w:rFonts w:ascii="Arial" w:hAnsi="Arial" w:cs="Arial"/>
          <w:b/>
          <w:sz w:val="20"/>
        </w:rPr>
        <w:fldChar w:fldCharType="end"/>
      </w:r>
      <w:r w:rsidR="009F17F9" w:rsidRPr="00493B5B">
        <w:rPr>
          <w:rFonts w:ascii="Arial" w:hAnsi="Arial" w:cs="Arial"/>
          <w:b/>
          <w:bCs/>
          <w:sz w:val="20"/>
        </w:rPr>
        <w:t xml:space="preserve"> </w:t>
      </w:r>
      <w:r w:rsidR="00B4406C" w:rsidRPr="00493B5B">
        <w:rPr>
          <w:rFonts w:ascii="Arial" w:hAnsi="Arial" w:cs="Arial"/>
          <w:bCs/>
          <w:sz w:val="20"/>
        </w:rPr>
        <w:t>(“Contractor”)</w:t>
      </w:r>
      <w:r w:rsidR="00B4406C" w:rsidRPr="00493B5B">
        <w:rPr>
          <w:rFonts w:ascii="Arial" w:hAnsi="Arial" w:cs="Arial"/>
          <w:b/>
          <w:bCs/>
          <w:sz w:val="20"/>
        </w:rPr>
        <w:t xml:space="preserve"> </w:t>
      </w:r>
      <w:r w:rsidR="00B4406C" w:rsidRPr="00493B5B">
        <w:rPr>
          <w:rFonts w:ascii="Arial" w:hAnsi="Arial" w:cs="Arial"/>
          <w:bCs/>
          <w:sz w:val="20"/>
        </w:rPr>
        <w:t xml:space="preserve">to </w:t>
      </w:r>
      <w:r w:rsidR="00734CDB" w:rsidRPr="00493B5B">
        <w:rPr>
          <w:rFonts w:ascii="Arial" w:hAnsi="Arial" w:cs="Arial"/>
          <w:bCs/>
          <w:sz w:val="20"/>
        </w:rPr>
        <w:t xml:space="preserve">provide construction services </w:t>
      </w:r>
      <w:r w:rsidR="00B9510C" w:rsidRPr="00493B5B">
        <w:rPr>
          <w:rFonts w:ascii="Arial" w:hAnsi="Arial" w:cs="Arial"/>
          <w:bCs/>
          <w:sz w:val="20"/>
        </w:rPr>
        <w:t xml:space="preserve">on the </w:t>
      </w:r>
      <w:r w:rsidRPr="00493B5B">
        <w:rPr>
          <w:rFonts w:ascii="Arial" w:hAnsi="Arial" w:cs="Arial"/>
          <w:bCs/>
          <w:sz w:val="20"/>
        </w:rPr>
        <w:t xml:space="preserve">following </w:t>
      </w:r>
      <w:bookmarkStart w:id="2" w:name="Text223"/>
      <w:r w:rsidR="00ED67FB" w:rsidRPr="00493B5B">
        <w:rPr>
          <w:rFonts w:ascii="Arial" w:hAnsi="Arial" w:cs="Arial"/>
          <w:bCs/>
          <w:sz w:val="20"/>
        </w:rPr>
        <w:fldChar w:fldCharType="begin">
          <w:ffData>
            <w:name w:val="Text223"/>
            <w:enabled/>
            <w:calcOnExit w:val="0"/>
            <w:textInput>
              <w:default w:val="Project Name"/>
            </w:textInput>
          </w:ffData>
        </w:fldChar>
      </w:r>
      <w:r w:rsidR="00734CDB" w:rsidRPr="00493B5B">
        <w:rPr>
          <w:rFonts w:ascii="Arial" w:hAnsi="Arial" w:cs="Arial"/>
          <w:bCs/>
          <w:sz w:val="20"/>
        </w:rPr>
        <w:instrText xml:space="preserve"> FORMTEXT </w:instrText>
      </w:r>
      <w:r w:rsidR="00ED67FB" w:rsidRPr="00493B5B">
        <w:rPr>
          <w:rFonts w:ascii="Arial" w:hAnsi="Arial" w:cs="Arial"/>
          <w:bCs/>
          <w:sz w:val="20"/>
        </w:rPr>
      </w:r>
      <w:r w:rsidR="00ED67FB" w:rsidRPr="00493B5B">
        <w:rPr>
          <w:rFonts w:ascii="Arial" w:hAnsi="Arial" w:cs="Arial"/>
          <w:bCs/>
          <w:sz w:val="20"/>
        </w:rPr>
        <w:fldChar w:fldCharType="separate"/>
      </w:r>
      <w:r w:rsidR="00734CDB" w:rsidRPr="00493B5B">
        <w:rPr>
          <w:rFonts w:ascii="Arial" w:hAnsi="Arial" w:cs="Arial"/>
          <w:bCs/>
          <w:noProof/>
          <w:sz w:val="20"/>
        </w:rPr>
        <w:t>Project Name</w:t>
      </w:r>
      <w:r w:rsidR="00ED67FB" w:rsidRPr="00493B5B">
        <w:rPr>
          <w:rFonts w:ascii="Arial" w:hAnsi="Arial" w:cs="Arial"/>
          <w:bCs/>
          <w:sz w:val="20"/>
        </w:rPr>
        <w:fldChar w:fldCharType="end"/>
      </w:r>
      <w:bookmarkEnd w:id="2"/>
      <w:r w:rsidR="00734CDB" w:rsidRPr="00493B5B">
        <w:rPr>
          <w:rFonts w:ascii="Arial" w:hAnsi="Arial" w:cs="Arial"/>
          <w:bCs/>
          <w:sz w:val="20"/>
        </w:rPr>
        <w:t xml:space="preserve"> (“</w:t>
      </w:r>
      <w:r w:rsidRPr="00493B5B">
        <w:rPr>
          <w:rFonts w:ascii="Arial" w:hAnsi="Arial" w:cs="Arial"/>
          <w:bCs/>
          <w:sz w:val="20"/>
        </w:rPr>
        <w:t>Project</w:t>
      </w:r>
      <w:r w:rsidR="00650899">
        <w:rPr>
          <w:rFonts w:ascii="Arial" w:hAnsi="Arial" w:cs="Arial"/>
          <w:bCs/>
          <w:sz w:val="20"/>
        </w:rPr>
        <w:t>”).</w:t>
      </w:r>
    </w:p>
    <w:p w14:paraId="3B9FFC68" w14:textId="77777777" w:rsidR="00AC789A" w:rsidRPr="00493B5B" w:rsidRDefault="00AC789A" w:rsidP="00AC789A">
      <w:pPr>
        <w:spacing w:before="120"/>
        <w:jc w:val="both"/>
        <w:rPr>
          <w:rFonts w:ascii="Arial" w:hAnsi="Arial" w:cs="Arial"/>
          <w:sz w:val="20"/>
        </w:rPr>
      </w:pPr>
      <w:r w:rsidRPr="00493B5B">
        <w:rPr>
          <w:rFonts w:ascii="Arial" w:hAnsi="Arial" w:cs="Arial"/>
          <w:bCs/>
          <w:sz w:val="20"/>
        </w:rPr>
        <w:t>The parties agree as follows:</w:t>
      </w:r>
    </w:p>
    <w:p w14:paraId="03A2E957" w14:textId="77777777" w:rsidR="00AC789A" w:rsidRPr="00493B5B" w:rsidRDefault="00AC789A" w:rsidP="00AC789A">
      <w:pPr>
        <w:spacing w:before="120"/>
        <w:jc w:val="center"/>
        <w:rPr>
          <w:rFonts w:ascii="Arial" w:hAnsi="Arial" w:cs="Arial"/>
          <w:b/>
          <w:sz w:val="20"/>
        </w:rPr>
      </w:pPr>
      <w:r w:rsidRPr="00493B5B">
        <w:rPr>
          <w:rFonts w:ascii="Arial" w:hAnsi="Arial" w:cs="Arial"/>
          <w:b/>
          <w:sz w:val="20"/>
        </w:rPr>
        <w:t>CONTRACTOR DATA</w:t>
      </w:r>
    </w:p>
    <w:p w14:paraId="1BDE73FE" w14:textId="77777777" w:rsidR="00734CDB" w:rsidRPr="00493B5B" w:rsidRDefault="00734CDB" w:rsidP="00AC789A">
      <w:pPr>
        <w:tabs>
          <w:tab w:val="left" w:pos="2160"/>
        </w:tabs>
        <w:rPr>
          <w:rFonts w:ascii="Arial" w:hAnsi="Arial" w:cs="Arial"/>
          <w:b/>
          <w:sz w:val="20"/>
        </w:rPr>
      </w:pPr>
    </w:p>
    <w:p w14:paraId="40149264" w14:textId="77777777" w:rsidR="00AC789A" w:rsidRPr="00493B5B" w:rsidRDefault="00493B5B" w:rsidP="00AC789A">
      <w:pPr>
        <w:tabs>
          <w:tab w:val="left" w:pos="2160"/>
        </w:tabs>
        <w:rPr>
          <w:rFonts w:ascii="Arial" w:hAnsi="Arial" w:cs="Arial"/>
          <w:bCs/>
          <w:sz w:val="20"/>
        </w:rPr>
      </w:pPr>
      <w:r>
        <w:rPr>
          <w:rFonts w:ascii="Arial" w:hAnsi="Arial" w:cs="Arial"/>
          <w:b/>
          <w:sz w:val="20"/>
        </w:rPr>
        <w:t>Contractor Name</w:t>
      </w:r>
      <w:r w:rsidR="00AC789A" w:rsidRPr="00493B5B">
        <w:rPr>
          <w:rFonts w:ascii="Arial" w:hAnsi="Arial" w:cs="Arial"/>
          <w:b/>
          <w:sz w:val="20"/>
        </w:rPr>
        <w:t>:</w:t>
      </w:r>
      <w:r w:rsidR="00734CDB" w:rsidRPr="00493B5B">
        <w:rPr>
          <w:rFonts w:ascii="Arial" w:hAnsi="Arial" w:cs="Arial"/>
          <w:bCs/>
          <w:sz w:val="20"/>
        </w:rPr>
        <w:t xml:space="preserve">  </w:t>
      </w:r>
      <w:r>
        <w:rPr>
          <w:rFonts w:ascii="Arial" w:hAnsi="Arial" w:cs="Arial"/>
          <w:bCs/>
          <w:sz w:val="20"/>
        </w:rPr>
        <w:tab/>
      </w:r>
      <w:r w:rsidR="005B31D1" w:rsidRPr="00493B5B">
        <w:rPr>
          <w:rFonts w:ascii="Arial" w:hAnsi="Arial" w:cs="Arial"/>
          <w:sz w:val="20"/>
        </w:rPr>
        <w:fldChar w:fldCharType="begin"/>
      </w:r>
      <w:r w:rsidR="005B31D1" w:rsidRPr="00493B5B">
        <w:rPr>
          <w:rFonts w:ascii="Arial" w:hAnsi="Arial" w:cs="Arial"/>
          <w:sz w:val="20"/>
        </w:rPr>
        <w:instrText xml:space="preserve"> REF Text111 \h  \* Charformat  \* MERGEFORMAT </w:instrText>
      </w:r>
      <w:r w:rsidR="005B31D1" w:rsidRPr="00493B5B">
        <w:rPr>
          <w:rFonts w:ascii="Arial" w:hAnsi="Arial" w:cs="Arial"/>
          <w:sz w:val="20"/>
        </w:rPr>
      </w:r>
      <w:r w:rsidR="005B31D1" w:rsidRPr="00493B5B">
        <w:rPr>
          <w:rFonts w:ascii="Arial" w:hAnsi="Arial" w:cs="Arial"/>
          <w:sz w:val="20"/>
        </w:rPr>
        <w:fldChar w:fldCharType="separate"/>
      </w:r>
      <w:r w:rsidR="00727877" w:rsidRPr="00967E59">
        <w:rPr>
          <w:rFonts w:ascii="Arial" w:hAnsi="Arial" w:cs="Arial"/>
          <w:noProof/>
          <w:sz w:val="20"/>
        </w:rPr>
        <w:t>FULL,</w:t>
      </w:r>
      <w:r w:rsidR="00727877" w:rsidRPr="00967E59">
        <w:rPr>
          <w:rFonts w:ascii="Arial" w:hAnsi="Arial" w:cs="Arial"/>
          <w:sz w:val="20"/>
        </w:rPr>
        <w:t xml:space="preserve"> LEGAL NAME OF CONTRACTOR</w:t>
      </w:r>
      <w:r w:rsidR="005B31D1" w:rsidRPr="00493B5B">
        <w:rPr>
          <w:rFonts w:ascii="Arial" w:hAnsi="Arial" w:cs="Arial"/>
          <w:sz w:val="20"/>
        </w:rPr>
        <w:fldChar w:fldCharType="end"/>
      </w:r>
    </w:p>
    <w:p w14:paraId="7040EC3A" w14:textId="77777777" w:rsidR="00DF749E" w:rsidRPr="00493B5B" w:rsidRDefault="00493B5B" w:rsidP="00AC789A">
      <w:pPr>
        <w:tabs>
          <w:tab w:val="left" w:pos="2160"/>
        </w:tabs>
        <w:rPr>
          <w:rFonts w:ascii="Arial" w:hAnsi="Arial" w:cs="Arial"/>
          <w:b/>
          <w:sz w:val="20"/>
        </w:rPr>
      </w:pPr>
      <w:r>
        <w:rPr>
          <w:rFonts w:ascii="Arial" w:hAnsi="Arial" w:cs="Arial"/>
          <w:b/>
          <w:sz w:val="20"/>
        </w:rPr>
        <w:t>Contact Name</w:t>
      </w:r>
      <w:r w:rsidR="00DF749E" w:rsidRPr="00493B5B">
        <w:rPr>
          <w:rFonts w:ascii="Arial" w:hAnsi="Arial" w:cs="Arial"/>
          <w:b/>
          <w:sz w:val="20"/>
        </w:rPr>
        <w:t>:</w:t>
      </w:r>
      <w:r w:rsidR="00BC3EA6" w:rsidRPr="00493B5B">
        <w:rPr>
          <w:rFonts w:ascii="Arial" w:hAnsi="Arial" w:cs="Arial"/>
          <w:b/>
          <w:sz w:val="20"/>
        </w:rPr>
        <w:t xml:space="preserve"> </w:t>
      </w:r>
      <w:r>
        <w:rPr>
          <w:rFonts w:ascii="Arial" w:hAnsi="Arial" w:cs="Arial"/>
          <w:b/>
          <w:sz w:val="20"/>
        </w:rPr>
        <w:tab/>
      </w:r>
      <w:r w:rsidR="00ED67FB" w:rsidRPr="00493B5B">
        <w:rPr>
          <w:rFonts w:ascii="Arial" w:hAnsi="Arial" w:cs="Arial"/>
          <w:b/>
          <w:sz w:val="20"/>
        </w:rPr>
        <w:fldChar w:fldCharType="begin">
          <w:ffData>
            <w:name w:val="Text227"/>
            <w:enabled/>
            <w:calcOnExit w:val="0"/>
            <w:textInput/>
          </w:ffData>
        </w:fldChar>
      </w:r>
      <w:bookmarkStart w:id="3" w:name="Text227"/>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bookmarkEnd w:id="3"/>
    </w:p>
    <w:p w14:paraId="05B36E7A" w14:textId="77777777" w:rsidR="00AC789A" w:rsidRPr="00493B5B" w:rsidRDefault="00AC789A" w:rsidP="00AC789A">
      <w:pPr>
        <w:tabs>
          <w:tab w:val="left" w:pos="2160"/>
        </w:tabs>
        <w:rPr>
          <w:rFonts w:ascii="Arial" w:hAnsi="Arial" w:cs="Arial"/>
          <w:bCs/>
          <w:sz w:val="20"/>
        </w:rPr>
      </w:pPr>
      <w:r w:rsidRPr="00493B5B">
        <w:rPr>
          <w:rFonts w:ascii="Arial" w:hAnsi="Arial" w:cs="Arial"/>
          <w:b/>
          <w:sz w:val="20"/>
        </w:rPr>
        <w:t>Address:</w:t>
      </w:r>
      <w:r w:rsidRPr="00493B5B">
        <w:rPr>
          <w:rFonts w:ascii="Arial" w:hAnsi="Arial" w:cs="Arial"/>
          <w:bCs/>
          <w:sz w:val="20"/>
        </w:rPr>
        <w:t xml:space="preserve"> </w:t>
      </w:r>
      <w:bookmarkStart w:id="4" w:name="text11"/>
      <w:r w:rsidR="00493B5B">
        <w:rPr>
          <w:rFonts w:ascii="Arial" w:hAnsi="Arial" w:cs="Arial"/>
          <w:bCs/>
          <w:sz w:val="20"/>
        </w:rPr>
        <w:tab/>
      </w:r>
      <w:r w:rsidR="00ED67FB" w:rsidRPr="00493B5B">
        <w:rPr>
          <w:rFonts w:ascii="Arial" w:hAnsi="Arial" w:cs="Arial"/>
          <w:b/>
          <w:sz w:val="20"/>
        </w:rPr>
        <w:fldChar w:fldCharType="begin">
          <w:ffData>
            <w:name w:val="text11"/>
            <w:enabled/>
            <w:calcOnExit/>
            <w:textInput/>
          </w:ffData>
        </w:fldChar>
      </w:r>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bookmarkEnd w:id="4"/>
      <w:r w:rsidRPr="00493B5B">
        <w:rPr>
          <w:rFonts w:ascii="Arial" w:hAnsi="Arial" w:cs="Arial"/>
          <w:bCs/>
          <w:sz w:val="20"/>
        </w:rPr>
        <w:tab/>
      </w:r>
    </w:p>
    <w:p w14:paraId="4FA1E61B" w14:textId="77777777" w:rsidR="00AC789A" w:rsidRPr="00493B5B" w:rsidRDefault="00AC789A" w:rsidP="00AC789A">
      <w:pPr>
        <w:tabs>
          <w:tab w:val="left" w:pos="2160"/>
        </w:tabs>
        <w:rPr>
          <w:rFonts w:ascii="Arial" w:hAnsi="Arial" w:cs="Arial"/>
          <w:bCs/>
          <w:sz w:val="20"/>
        </w:rPr>
      </w:pPr>
      <w:r w:rsidRPr="00493B5B">
        <w:rPr>
          <w:rFonts w:ascii="Arial" w:hAnsi="Arial" w:cs="Arial"/>
          <w:b/>
          <w:bCs/>
          <w:sz w:val="20"/>
        </w:rPr>
        <w:t>City, State, Z</w:t>
      </w:r>
      <w:r w:rsidR="00DF749E" w:rsidRPr="00493B5B">
        <w:rPr>
          <w:rFonts w:ascii="Arial" w:hAnsi="Arial" w:cs="Arial"/>
          <w:b/>
          <w:bCs/>
          <w:sz w:val="20"/>
        </w:rPr>
        <w:t>IP</w:t>
      </w:r>
      <w:r w:rsidRPr="00493B5B">
        <w:rPr>
          <w:rFonts w:ascii="Arial" w:hAnsi="Arial" w:cs="Arial"/>
          <w:b/>
          <w:bCs/>
          <w:sz w:val="20"/>
        </w:rPr>
        <w:t>:</w:t>
      </w:r>
      <w:r w:rsidR="00BC3EA6" w:rsidRPr="00493B5B">
        <w:rPr>
          <w:rFonts w:ascii="Arial" w:hAnsi="Arial" w:cs="Arial"/>
          <w:b/>
          <w:sz w:val="20"/>
        </w:rPr>
        <w:t xml:space="preserve"> </w:t>
      </w:r>
      <w:bookmarkStart w:id="5" w:name="text12"/>
      <w:r w:rsidR="00493B5B">
        <w:rPr>
          <w:rFonts w:ascii="Arial" w:hAnsi="Arial" w:cs="Arial"/>
          <w:b/>
          <w:sz w:val="20"/>
        </w:rPr>
        <w:tab/>
      </w:r>
      <w:r w:rsidR="00ED67FB" w:rsidRPr="00493B5B">
        <w:rPr>
          <w:rFonts w:ascii="Arial" w:hAnsi="Arial" w:cs="Arial"/>
          <w:b/>
          <w:sz w:val="20"/>
        </w:rPr>
        <w:fldChar w:fldCharType="begin">
          <w:ffData>
            <w:name w:val="text12"/>
            <w:enabled/>
            <w:calcOnExit/>
            <w:textInput/>
          </w:ffData>
        </w:fldChar>
      </w:r>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bookmarkEnd w:id="5"/>
    </w:p>
    <w:p w14:paraId="110584F6" w14:textId="77777777" w:rsidR="00AC789A" w:rsidRPr="00493B5B" w:rsidRDefault="00AC789A" w:rsidP="00AC789A">
      <w:pPr>
        <w:tabs>
          <w:tab w:val="left" w:pos="2160"/>
        </w:tabs>
        <w:rPr>
          <w:rFonts w:ascii="Arial" w:hAnsi="Arial" w:cs="Arial"/>
          <w:bCs/>
          <w:sz w:val="20"/>
        </w:rPr>
      </w:pPr>
      <w:r w:rsidRPr="00493B5B">
        <w:rPr>
          <w:rFonts w:ascii="Arial" w:hAnsi="Arial" w:cs="Arial"/>
          <w:b/>
          <w:bCs/>
          <w:sz w:val="20"/>
        </w:rPr>
        <w:t>Telephone:</w:t>
      </w:r>
      <w:r w:rsidR="00BC3EA6" w:rsidRPr="00493B5B">
        <w:rPr>
          <w:rFonts w:ascii="Arial" w:hAnsi="Arial" w:cs="Arial"/>
          <w:b/>
          <w:bCs/>
          <w:sz w:val="20"/>
        </w:rPr>
        <w:t xml:space="preserve"> </w:t>
      </w:r>
      <w:r w:rsidR="00493B5B">
        <w:rPr>
          <w:rFonts w:ascii="Arial" w:hAnsi="Arial" w:cs="Arial"/>
          <w:b/>
          <w:bCs/>
          <w:sz w:val="20"/>
        </w:rPr>
        <w:tab/>
      </w:r>
      <w:r w:rsidR="00ED67FB" w:rsidRPr="00493B5B">
        <w:rPr>
          <w:rFonts w:ascii="Arial" w:hAnsi="Arial" w:cs="Arial"/>
          <w:b/>
          <w:sz w:val="20"/>
        </w:rPr>
        <w:fldChar w:fldCharType="begin">
          <w:ffData>
            <w:name w:val="Text227"/>
            <w:enabled/>
            <w:calcOnExit w:val="0"/>
            <w:textInput/>
          </w:ffData>
        </w:fldChar>
      </w:r>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r w:rsidRPr="00493B5B">
        <w:rPr>
          <w:rFonts w:ascii="Arial" w:hAnsi="Arial" w:cs="Arial"/>
          <w:sz w:val="20"/>
        </w:rPr>
        <w:t xml:space="preserve"> </w:t>
      </w:r>
      <w:r w:rsidRPr="00493B5B">
        <w:rPr>
          <w:rFonts w:ascii="Arial" w:hAnsi="Arial" w:cs="Arial"/>
          <w:sz w:val="20"/>
        </w:rPr>
        <w:tab/>
      </w:r>
    </w:p>
    <w:p w14:paraId="1BCA7B1B" w14:textId="77777777" w:rsidR="00AC789A" w:rsidRPr="00493B5B" w:rsidRDefault="00AC789A" w:rsidP="004B32C4">
      <w:pPr>
        <w:tabs>
          <w:tab w:val="left" w:pos="2160"/>
        </w:tabs>
        <w:rPr>
          <w:rFonts w:ascii="Arial" w:hAnsi="Arial" w:cs="Arial"/>
          <w:sz w:val="20"/>
        </w:rPr>
      </w:pPr>
      <w:r w:rsidRPr="00493B5B">
        <w:rPr>
          <w:rFonts w:ascii="Arial" w:hAnsi="Arial" w:cs="Arial"/>
          <w:b/>
          <w:bCs/>
          <w:sz w:val="20"/>
        </w:rPr>
        <w:t>Email:</w:t>
      </w:r>
      <w:r w:rsidRPr="00493B5B">
        <w:rPr>
          <w:rFonts w:ascii="Arial" w:hAnsi="Arial" w:cs="Arial"/>
          <w:sz w:val="20"/>
        </w:rPr>
        <w:t xml:space="preserve"> </w:t>
      </w:r>
      <w:r w:rsidR="00493B5B">
        <w:rPr>
          <w:rFonts w:ascii="Arial" w:hAnsi="Arial" w:cs="Arial"/>
          <w:sz w:val="20"/>
        </w:rPr>
        <w:tab/>
      </w:r>
      <w:r w:rsidR="00ED67FB" w:rsidRPr="00493B5B">
        <w:rPr>
          <w:rFonts w:ascii="Arial" w:hAnsi="Arial" w:cs="Arial"/>
          <w:b/>
          <w:sz w:val="20"/>
        </w:rPr>
        <w:fldChar w:fldCharType="begin">
          <w:ffData>
            <w:name w:val="Text227"/>
            <w:enabled/>
            <w:calcOnExit w:val="0"/>
            <w:textInput/>
          </w:ffData>
        </w:fldChar>
      </w:r>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p>
    <w:p w14:paraId="41E174F4" w14:textId="77777777" w:rsidR="00900037" w:rsidRPr="00493B5B" w:rsidRDefault="00900037" w:rsidP="00AC789A">
      <w:pPr>
        <w:rPr>
          <w:rFonts w:ascii="Arial" w:hAnsi="Arial" w:cs="Arial"/>
          <w:b/>
          <w:sz w:val="20"/>
        </w:rPr>
      </w:pPr>
      <w:r w:rsidRPr="00493B5B">
        <w:rPr>
          <w:rFonts w:ascii="Arial" w:hAnsi="Arial" w:cs="Arial"/>
          <w:b/>
          <w:sz w:val="20"/>
        </w:rPr>
        <w:t>Oregon C</w:t>
      </w:r>
      <w:r w:rsidR="00DF749E" w:rsidRPr="00493B5B">
        <w:rPr>
          <w:rFonts w:ascii="Arial" w:hAnsi="Arial" w:cs="Arial"/>
          <w:b/>
          <w:sz w:val="20"/>
        </w:rPr>
        <w:t xml:space="preserve">CB </w:t>
      </w:r>
      <w:r w:rsidRPr="00493B5B">
        <w:rPr>
          <w:rFonts w:ascii="Arial" w:hAnsi="Arial" w:cs="Arial"/>
          <w:b/>
          <w:sz w:val="20"/>
        </w:rPr>
        <w:t xml:space="preserve">License Number: </w:t>
      </w:r>
      <w:r w:rsidR="00ED67FB" w:rsidRPr="00493B5B">
        <w:rPr>
          <w:rFonts w:ascii="Arial" w:hAnsi="Arial" w:cs="Arial"/>
          <w:b/>
          <w:sz w:val="20"/>
        </w:rPr>
        <w:fldChar w:fldCharType="begin">
          <w:ffData>
            <w:name w:val="Text227"/>
            <w:enabled/>
            <w:calcOnExit w:val="0"/>
            <w:textInput/>
          </w:ffData>
        </w:fldChar>
      </w:r>
      <w:r w:rsidR="00BC3EA6" w:rsidRPr="00493B5B">
        <w:rPr>
          <w:rFonts w:ascii="Arial" w:hAnsi="Arial" w:cs="Arial"/>
          <w:b/>
          <w:sz w:val="20"/>
        </w:rPr>
        <w:instrText xml:space="preserve"> FORMTEXT </w:instrText>
      </w:r>
      <w:r w:rsidR="00ED67FB" w:rsidRPr="00493B5B">
        <w:rPr>
          <w:rFonts w:ascii="Arial" w:hAnsi="Arial" w:cs="Arial"/>
          <w:b/>
          <w:sz w:val="20"/>
        </w:rPr>
      </w:r>
      <w:r w:rsidR="00ED67FB" w:rsidRPr="00493B5B">
        <w:rPr>
          <w:rFonts w:ascii="Arial" w:hAnsi="Arial" w:cs="Arial"/>
          <w:b/>
          <w:sz w:val="20"/>
        </w:rPr>
        <w:fldChar w:fldCharType="separate"/>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BC3EA6" w:rsidRPr="00493B5B">
        <w:rPr>
          <w:rFonts w:ascii="Arial" w:hAnsi="Arial" w:cs="Arial"/>
          <w:b/>
          <w:noProof/>
          <w:sz w:val="20"/>
        </w:rPr>
        <w:t> </w:t>
      </w:r>
      <w:r w:rsidR="00ED67FB" w:rsidRPr="00493B5B">
        <w:rPr>
          <w:rFonts w:ascii="Arial" w:hAnsi="Arial" w:cs="Arial"/>
          <w:b/>
          <w:sz w:val="20"/>
        </w:rPr>
        <w:fldChar w:fldCharType="end"/>
      </w:r>
    </w:p>
    <w:p w14:paraId="01508CAF" w14:textId="77777777" w:rsidR="00AC789A" w:rsidRPr="00493B5B" w:rsidRDefault="00493B5B" w:rsidP="00030EC7">
      <w:pPr>
        <w:keepNext/>
        <w:tabs>
          <w:tab w:val="left" w:pos="2280"/>
        </w:tabs>
        <w:spacing w:before="240"/>
        <w:rPr>
          <w:rFonts w:ascii="Arial" w:hAnsi="Arial" w:cs="Arial"/>
          <w:sz w:val="20"/>
        </w:rPr>
      </w:pPr>
      <w:r w:rsidRPr="00FB6EB5">
        <w:rPr>
          <w:rFonts w:ascii="Arial" w:hAnsi="Arial" w:cs="Arial"/>
          <w:b/>
          <w:sz w:val="20"/>
        </w:rPr>
        <w:t>Contractor must submit a completed “Request for Taxpayer Identification Number and Certification” (Form W-9) with this signed Contract</w:t>
      </w:r>
      <w:r w:rsidRPr="00FB6EB5">
        <w:rPr>
          <w:rFonts w:ascii="Arial" w:hAnsi="Arial" w:cs="Arial"/>
          <w:sz w:val="20"/>
        </w:rPr>
        <w:t xml:space="preserve">. Payment information will be reported to the Internal Revenue Service under the name and TIN or SSN, whichever is applicable, provided by Contractor. </w:t>
      </w:r>
      <w:r>
        <w:rPr>
          <w:rFonts w:ascii="Arial" w:hAnsi="Arial" w:cs="Arial"/>
          <w:sz w:val="20"/>
        </w:rPr>
        <w:t xml:space="preserve"> </w:t>
      </w:r>
      <w:r w:rsidR="00DF749E" w:rsidRPr="00493B5B">
        <w:rPr>
          <w:rFonts w:ascii="Arial" w:hAnsi="Arial" w:cs="Arial"/>
          <w:bCs/>
          <w:sz w:val="20"/>
        </w:rPr>
        <w:t>C</w:t>
      </w:r>
      <w:r w:rsidR="00AC789A" w:rsidRPr="00493B5B">
        <w:rPr>
          <w:rFonts w:ascii="Arial" w:hAnsi="Arial" w:cs="Arial"/>
          <w:bCs/>
          <w:sz w:val="20"/>
        </w:rPr>
        <w:t xml:space="preserve">ontractor certifies under penalty of perjury </w:t>
      </w:r>
      <w:r w:rsidR="00AC789A" w:rsidRPr="00493B5B">
        <w:rPr>
          <w:rFonts w:ascii="Arial" w:hAnsi="Arial" w:cs="Arial"/>
          <w:sz w:val="20"/>
        </w:rPr>
        <w:t xml:space="preserve">that </w:t>
      </w:r>
      <w:r w:rsidR="00900037" w:rsidRPr="00493B5B">
        <w:rPr>
          <w:rFonts w:ascii="Arial" w:hAnsi="Arial" w:cs="Arial"/>
          <w:sz w:val="20"/>
        </w:rPr>
        <w:t>Contractor</w:t>
      </w:r>
      <w:r w:rsidR="00AC789A" w:rsidRPr="00493B5B">
        <w:rPr>
          <w:rFonts w:ascii="Arial" w:hAnsi="Arial" w:cs="Arial"/>
          <w:sz w:val="20"/>
        </w:rPr>
        <w:t xml:space="preserve"> is a</w:t>
      </w:r>
      <w:r w:rsidR="00096781" w:rsidRPr="00493B5B">
        <w:rPr>
          <w:rFonts w:ascii="Arial" w:hAnsi="Arial" w:cs="Arial"/>
          <w:sz w:val="20"/>
        </w:rPr>
        <w:t>:</w:t>
      </w:r>
    </w:p>
    <w:p w14:paraId="0A31D976" w14:textId="77777777" w:rsidR="00AC789A" w:rsidRPr="00493B5B" w:rsidRDefault="00ED67FB" w:rsidP="00580B55">
      <w:pPr>
        <w:tabs>
          <w:tab w:val="left" w:pos="2280"/>
        </w:tabs>
        <w:spacing w:before="240"/>
        <w:rPr>
          <w:rFonts w:ascii="Arial" w:hAnsi="Arial" w:cs="Arial"/>
          <w:sz w:val="20"/>
        </w:rPr>
      </w:pPr>
      <w:r w:rsidRPr="00493B5B">
        <w:rPr>
          <w:rFonts w:ascii="Arial" w:hAnsi="Arial" w:cs="Arial"/>
          <w:sz w:val="20"/>
        </w:rPr>
        <w:fldChar w:fldCharType="begin"/>
      </w:r>
      <w:r w:rsidR="00AC789A" w:rsidRPr="00493B5B">
        <w:rPr>
          <w:rFonts w:ascii="Arial" w:hAnsi="Arial" w:cs="Arial"/>
          <w:sz w:val="20"/>
        </w:rPr>
        <w:instrText xml:space="preserve"> FORMCHECKBOX _</w:instrText>
      </w:r>
      <w:r w:rsidR="00FC346B">
        <w:rPr>
          <w:rFonts w:ascii="Arial" w:hAnsi="Arial" w:cs="Arial"/>
          <w:sz w:val="20"/>
        </w:rPr>
        <w:fldChar w:fldCharType="separate"/>
      </w:r>
      <w:r w:rsidRPr="00493B5B">
        <w:rPr>
          <w:rFonts w:ascii="Arial" w:hAnsi="Arial" w:cs="Arial"/>
          <w:sz w:val="20"/>
        </w:rPr>
        <w:fldChar w:fldCharType="end"/>
      </w:r>
      <w:r w:rsidRPr="00493B5B">
        <w:rPr>
          <w:rFonts w:ascii="Arial" w:hAnsi="Arial" w:cs="Arial"/>
          <w:sz w:val="20"/>
        </w:rPr>
        <w:fldChar w:fldCharType="begin">
          <w:ffData>
            <w:name w:val="Check3"/>
            <w:enabled/>
            <w:calcOnExit w:val="0"/>
            <w:checkBox>
              <w:sizeAuto/>
              <w:default w:val="0"/>
            </w:checkBox>
          </w:ffData>
        </w:fldChar>
      </w:r>
      <w:r w:rsidR="00AC789A" w:rsidRPr="00493B5B">
        <w:rPr>
          <w:rFonts w:ascii="Arial" w:hAnsi="Arial" w:cs="Arial"/>
          <w:sz w:val="20"/>
        </w:rPr>
        <w:instrText xml:space="preserve"> FORMCHECKBOX </w:instrText>
      </w:r>
      <w:r w:rsidR="00FC346B">
        <w:rPr>
          <w:rFonts w:ascii="Arial" w:hAnsi="Arial" w:cs="Arial"/>
          <w:sz w:val="20"/>
        </w:rPr>
      </w:r>
      <w:r w:rsidR="00FC346B">
        <w:rPr>
          <w:rFonts w:ascii="Arial" w:hAnsi="Arial" w:cs="Arial"/>
          <w:sz w:val="20"/>
        </w:rPr>
        <w:fldChar w:fldCharType="separate"/>
      </w:r>
      <w:r w:rsidRPr="00493B5B">
        <w:rPr>
          <w:rFonts w:ascii="Arial" w:hAnsi="Arial" w:cs="Arial"/>
          <w:sz w:val="20"/>
        </w:rPr>
        <w:fldChar w:fldCharType="end"/>
      </w:r>
      <w:r w:rsidR="00AC789A" w:rsidRPr="00493B5B">
        <w:rPr>
          <w:rFonts w:ascii="Arial" w:hAnsi="Arial" w:cs="Arial"/>
          <w:sz w:val="20"/>
        </w:rPr>
        <w:t xml:space="preserve">  Sole Proprietor </w:t>
      </w:r>
      <w:r w:rsidR="00AC789A" w:rsidRPr="00493B5B">
        <w:rPr>
          <w:rFonts w:ascii="Arial" w:hAnsi="Arial" w:cs="Arial"/>
          <w:sz w:val="20"/>
        </w:rPr>
        <w:tab/>
      </w:r>
      <w:r w:rsidRPr="00493B5B">
        <w:rPr>
          <w:rFonts w:ascii="Arial" w:hAnsi="Arial" w:cs="Arial"/>
          <w:b/>
          <w:sz w:val="20"/>
        </w:rPr>
        <w:fldChar w:fldCharType="begin"/>
      </w:r>
      <w:r w:rsidR="00AC789A" w:rsidRPr="00493B5B">
        <w:rPr>
          <w:rFonts w:ascii="Arial" w:hAnsi="Arial" w:cs="Arial"/>
          <w:b/>
          <w:sz w:val="20"/>
        </w:rPr>
        <w:instrText xml:space="preserve"> FORMCHECKBOX </w:instrText>
      </w:r>
      <w:r w:rsidR="00AC789A" w:rsidRPr="00493B5B">
        <w:rPr>
          <w:rFonts w:ascii="Arial" w:hAnsi="Arial" w:cs="Arial"/>
          <w:sz w:val="20"/>
        </w:rPr>
        <w:instrText>_</w:instrText>
      </w:r>
      <w:r w:rsidR="00FC346B">
        <w:rPr>
          <w:rFonts w:ascii="Arial" w:hAnsi="Arial" w:cs="Arial"/>
          <w:b/>
          <w:sz w:val="20"/>
        </w:rPr>
        <w:fldChar w:fldCharType="separate"/>
      </w:r>
      <w:r w:rsidRPr="00493B5B">
        <w:rPr>
          <w:rFonts w:ascii="Arial" w:hAnsi="Arial" w:cs="Arial"/>
          <w:b/>
          <w:sz w:val="20"/>
        </w:rPr>
        <w:fldChar w:fldCharType="end"/>
      </w:r>
      <w:r w:rsidRPr="00493B5B">
        <w:rPr>
          <w:rFonts w:ascii="Arial" w:hAnsi="Arial" w:cs="Arial"/>
          <w:b/>
          <w:sz w:val="20"/>
        </w:rPr>
        <w:fldChar w:fldCharType="begin">
          <w:ffData>
            <w:name w:val="Check5"/>
            <w:enabled/>
            <w:calcOnExit w:val="0"/>
            <w:checkBox>
              <w:sizeAuto/>
              <w:default w:val="0"/>
            </w:checkBox>
          </w:ffData>
        </w:fldChar>
      </w:r>
      <w:r w:rsidR="00AC789A" w:rsidRPr="00493B5B">
        <w:rPr>
          <w:rFonts w:ascii="Arial" w:hAnsi="Arial" w:cs="Arial"/>
          <w:b/>
          <w:sz w:val="20"/>
        </w:rPr>
        <w:instrText xml:space="preserve"> FORMCHECKBOX </w:instrText>
      </w:r>
      <w:r w:rsidR="00FC346B">
        <w:rPr>
          <w:rFonts w:ascii="Arial" w:hAnsi="Arial" w:cs="Arial"/>
          <w:b/>
          <w:sz w:val="20"/>
        </w:rPr>
      </w:r>
      <w:r w:rsidR="00FC346B">
        <w:rPr>
          <w:rFonts w:ascii="Arial" w:hAnsi="Arial" w:cs="Arial"/>
          <w:b/>
          <w:sz w:val="20"/>
        </w:rPr>
        <w:fldChar w:fldCharType="separate"/>
      </w:r>
      <w:r w:rsidRPr="00493B5B">
        <w:rPr>
          <w:rFonts w:ascii="Arial" w:hAnsi="Arial" w:cs="Arial"/>
          <w:b/>
          <w:sz w:val="20"/>
        </w:rPr>
        <w:fldChar w:fldCharType="end"/>
      </w:r>
      <w:r w:rsidR="00AC789A" w:rsidRPr="00493B5B">
        <w:rPr>
          <w:rFonts w:ascii="Arial" w:hAnsi="Arial" w:cs="Arial"/>
          <w:b/>
          <w:sz w:val="20"/>
        </w:rPr>
        <w:t xml:space="preserve">  </w:t>
      </w:r>
      <w:r w:rsidR="00AC789A" w:rsidRPr="00493B5B">
        <w:rPr>
          <w:rFonts w:ascii="Arial" w:hAnsi="Arial" w:cs="Arial"/>
          <w:sz w:val="20"/>
        </w:rPr>
        <w:t>Corporation</w:t>
      </w:r>
      <w:r w:rsidR="00AC789A" w:rsidRPr="00493B5B">
        <w:rPr>
          <w:rFonts w:ascii="Arial" w:hAnsi="Arial" w:cs="Arial"/>
          <w:sz w:val="20"/>
        </w:rPr>
        <w:tab/>
      </w:r>
      <w:r w:rsidRPr="00493B5B">
        <w:rPr>
          <w:rFonts w:ascii="Arial" w:hAnsi="Arial" w:cs="Arial"/>
          <w:sz w:val="20"/>
        </w:rPr>
        <w:fldChar w:fldCharType="begin">
          <w:ffData>
            <w:name w:val="Check6"/>
            <w:enabled/>
            <w:calcOnExit w:val="0"/>
            <w:checkBox>
              <w:sizeAuto/>
              <w:default w:val="0"/>
            </w:checkBox>
          </w:ffData>
        </w:fldChar>
      </w:r>
      <w:r w:rsidR="00AC789A" w:rsidRPr="00493B5B">
        <w:rPr>
          <w:rFonts w:ascii="Arial" w:hAnsi="Arial" w:cs="Arial"/>
          <w:sz w:val="20"/>
        </w:rPr>
        <w:instrText xml:space="preserve"> FORMCHECKBOX </w:instrText>
      </w:r>
      <w:r w:rsidR="00FC346B">
        <w:rPr>
          <w:rFonts w:ascii="Arial" w:hAnsi="Arial" w:cs="Arial"/>
          <w:sz w:val="20"/>
        </w:rPr>
      </w:r>
      <w:r w:rsidR="00FC346B">
        <w:rPr>
          <w:rFonts w:ascii="Arial" w:hAnsi="Arial" w:cs="Arial"/>
          <w:sz w:val="20"/>
        </w:rPr>
        <w:fldChar w:fldCharType="separate"/>
      </w:r>
      <w:r w:rsidRPr="00493B5B">
        <w:rPr>
          <w:rFonts w:ascii="Arial" w:hAnsi="Arial" w:cs="Arial"/>
          <w:sz w:val="20"/>
        </w:rPr>
        <w:fldChar w:fldCharType="end"/>
      </w:r>
      <w:r w:rsidR="00AC789A" w:rsidRPr="00493B5B">
        <w:rPr>
          <w:rFonts w:ascii="Arial" w:hAnsi="Arial" w:cs="Arial"/>
          <w:sz w:val="20"/>
        </w:rPr>
        <w:t xml:space="preserve">  Limited Liability Company</w:t>
      </w:r>
      <w:r w:rsidR="00AC789A" w:rsidRPr="00493B5B">
        <w:rPr>
          <w:rFonts w:ascii="Arial" w:hAnsi="Arial" w:cs="Arial"/>
          <w:sz w:val="20"/>
        </w:rPr>
        <w:tab/>
      </w:r>
    </w:p>
    <w:p w14:paraId="35704D13" w14:textId="77777777" w:rsidR="00734CDB" w:rsidRPr="00493B5B" w:rsidRDefault="00734CDB" w:rsidP="00CB4EDF">
      <w:pPr>
        <w:tabs>
          <w:tab w:val="left" w:pos="2280"/>
          <w:tab w:val="left" w:pos="4800"/>
          <w:tab w:val="left" w:pos="7680"/>
        </w:tabs>
        <w:rPr>
          <w:rFonts w:ascii="Arial" w:hAnsi="Arial" w:cs="Arial"/>
          <w:sz w:val="20"/>
        </w:rPr>
      </w:pPr>
    </w:p>
    <w:p w14:paraId="3049A2A4" w14:textId="77777777" w:rsidR="00AC789A" w:rsidRPr="00493B5B" w:rsidRDefault="00ED67FB" w:rsidP="00CB4EDF">
      <w:pPr>
        <w:tabs>
          <w:tab w:val="left" w:pos="2280"/>
          <w:tab w:val="left" w:pos="4800"/>
          <w:tab w:val="left" w:pos="7680"/>
        </w:tabs>
        <w:rPr>
          <w:rFonts w:ascii="Arial" w:hAnsi="Arial" w:cs="Arial"/>
          <w:sz w:val="20"/>
        </w:rPr>
      </w:pPr>
      <w:r w:rsidRPr="00493B5B">
        <w:rPr>
          <w:rFonts w:ascii="Arial" w:hAnsi="Arial" w:cs="Arial"/>
          <w:sz w:val="20"/>
        </w:rPr>
        <w:fldChar w:fldCharType="begin">
          <w:ffData>
            <w:name w:val="Check4"/>
            <w:enabled/>
            <w:calcOnExit w:val="0"/>
            <w:checkBox>
              <w:sizeAuto/>
              <w:default w:val="0"/>
            </w:checkBox>
          </w:ffData>
        </w:fldChar>
      </w:r>
      <w:r w:rsidR="00AC789A" w:rsidRPr="00493B5B">
        <w:rPr>
          <w:rFonts w:ascii="Arial" w:hAnsi="Arial" w:cs="Arial"/>
          <w:sz w:val="20"/>
        </w:rPr>
        <w:instrText xml:space="preserve"> FORMCHECKBOX </w:instrText>
      </w:r>
      <w:r w:rsidR="00FC346B">
        <w:rPr>
          <w:rFonts w:ascii="Arial" w:hAnsi="Arial" w:cs="Arial"/>
          <w:sz w:val="20"/>
        </w:rPr>
      </w:r>
      <w:r w:rsidR="00FC346B">
        <w:rPr>
          <w:rFonts w:ascii="Arial" w:hAnsi="Arial" w:cs="Arial"/>
          <w:sz w:val="20"/>
        </w:rPr>
        <w:fldChar w:fldCharType="separate"/>
      </w:r>
      <w:r w:rsidRPr="00493B5B">
        <w:rPr>
          <w:rFonts w:ascii="Arial" w:hAnsi="Arial" w:cs="Arial"/>
          <w:sz w:val="20"/>
        </w:rPr>
        <w:fldChar w:fldCharType="end"/>
      </w:r>
      <w:r w:rsidR="00AC789A" w:rsidRPr="00493B5B">
        <w:rPr>
          <w:rFonts w:ascii="Arial" w:hAnsi="Arial" w:cs="Arial"/>
          <w:sz w:val="20"/>
        </w:rPr>
        <w:t xml:space="preserve">  Partnership</w:t>
      </w:r>
      <w:r w:rsidR="00AC789A" w:rsidRPr="00493B5B">
        <w:rPr>
          <w:rFonts w:ascii="Arial" w:hAnsi="Arial" w:cs="Arial"/>
          <w:sz w:val="20"/>
        </w:rPr>
        <w:tab/>
      </w:r>
      <w:r w:rsidRPr="00493B5B">
        <w:rPr>
          <w:rFonts w:ascii="Arial" w:hAnsi="Arial" w:cs="Arial"/>
          <w:sz w:val="20"/>
        </w:rPr>
        <w:fldChar w:fldCharType="begin">
          <w:ffData>
            <w:name w:val="Check7"/>
            <w:enabled/>
            <w:calcOnExit w:val="0"/>
            <w:checkBox>
              <w:sizeAuto/>
              <w:default w:val="0"/>
            </w:checkBox>
          </w:ffData>
        </w:fldChar>
      </w:r>
      <w:r w:rsidR="00AC789A" w:rsidRPr="00493B5B">
        <w:rPr>
          <w:rFonts w:ascii="Arial" w:hAnsi="Arial" w:cs="Arial"/>
          <w:sz w:val="20"/>
        </w:rPr>
        <w:instrText xml:space="preserve"> FORMCHECKBOX </w:instrText>
      </w:r>
      <w:r w:rsidR="00FC346B">
        <w:rPr>
          <w:rFonts w:ascii="Arial" w:hAnsi="Arial" w:cs="Arial"/>
          <w:sz w:val="20"/>
        </w:rPr>
      </w:r>
      <w:r w:rsidR="00FC346B">
        <w:rPr>
          <w:rFonts w:ascii="Arial" w:hAnsi="Arial" w:cs="Arial"/>
          <w:sz w:val="20"/>
        </w:rPr>
        <w:fldChar w:fldCharType="separate"/>
      </w:r>
      <w:r w:rsidRPr="00493B5B">
        <w:rPr>
          <w:rFonts w:ascii="Arial" w:hAnsi="Arial" w:cs="Arial"/>
          <w:sz w:val="20"/>
        </w:rPr>
        <w:fldChar w:fldCharType="end"/>
      </w:r>
      <w:r w:rsidR="00AC789A" w:rsidRPr="00493B5B">
        <w:rPr>
          <w:rFonts w:ascii="Arial" w:hAnsi="Arial" w:cs="Arial"/>
          <w:sz w:val="20"/>
        </w:rPr>
        <w:t xml:space="preserve">  Other [describe: </w:t>
      </w:r>
      <w:r w:rsidRPr="00493B5B">
        <w:rPr>
          <w:rFonts w:ascii="Arial" w:hAnsi="Arial" w:cs="Arial"/>
          <w:sz w:val="20"/>
          <w:u w:val="single"/>
        </w:rPr>
        <w:fldChar w:fldCharType="begin">
          <w:ffData>
            <w:name w:val="Text41"/>
            <w:enabled/>
            <w:calcOnExit w:val="0"/>
            <w:textInput/>
          </w:ffData>
        </w:fldChar>
      </w:r>
      <w:r w:rsidR="00AC789A" w:rsidRPr="00493B5B">
        <w:rPr>
          <w:rFonts w:ascii="Arial" w:hAnsi="Arial" w:cs="Arial"/>
          <w:sz w:val="20"/>
          <w:u w:val="single"/>
        </w:rPr>
        <w:instrText xml:space="preserve"> FORMTEXT </w:instrText>
      </w:r>
      <w:r w:rsidRPr="00493B5B">
        <w:rPr>
          <w:rFonts w:ascii="Arial" w:hAnsi="Arial" w:cs="Arial"/>
          <w:sz w:val="20"/>
          <w:u w:val="single"/>
        </w:rPr>
      </w:r>
      <w:r w:rsidRPr="00493B5B">
        <w:rPr>
          <w:rFonts w:ascii="Arial" w:hAnsi="Arial" w:cs="Arial"/>
          <w:sz w:val="20"/>
          <w:u w:val="single"/>
        </w:rPr>
        <w:fldChar w:fldCharType="separate"/>
      </w:r>
      <w:r w:rsidR="00AC789A" w:rsidRPr="00493B5B">
        <w:rPr>
          <w:rFonts w:ascii="Arial" w:hAnsi="Arial" w:cs="Arial"/>
          <w:noProof/>
          <w:sz w:val="20"/>
          <w:u w:val="single"/>
        </w:rPr>
        <w:t> </w:t>
      </w:r>
      <w:r w:rsidR="00AC789A" w:rsidRPr="00493B5B">
        <w:rPr>
          <w:rFonts w:ascii="Arial" w:hAnsi="Arial" w:cs="Arial"/>
          <w:noProof/>
          <w:sz w:val="20"/>
          <w:u w:val="single"/>
        </w:rPr>
        <w:t> </w:t>
      </w:r>
      <w:r w:rsidR="00AC789A" w:rsidRPr="00493B5B">
        <w:rPr>
          <w:rFonts w:ascii="Arial" w:hAnsi="Arial" w:cs="Arial"/>
          <w:noProof/>
          <w:sz w:val="20"/>
          <w:u w:val="single"/>
        </w:rPr>
        <w:t> </w:t>
      </w:r>
      <w:r w:rsidR="00AC789A" w:rsidRPr="00493B5B">
        <w:rPr>
          <w:rFonts w:ascii="Arial" w:hAnsi="Arial" w:cs="Arial"/>
          <w:noProof/>
          <w:sz w:val="20"/>
          <w:u w:val="single"/>
        </w:rPr>
        <w:t> </w:t>
      </w:r>
      <w:r w:rsidR="00AC789A" w:rsidRPr="00493B5B">
        <w:rPr>
          <w:rFonts w:ascii="Arial" w:hAnsi="Arial" w:cs="Arial"/>
          <w:noProof/>
          <w:sz w:val="20"/>
          <w:u w:val="single"/>
        </w:rPr>
        <w:t> </w:t>
      </w:r>
      <w:r w:rsidRPr="00493B5B">
        <w:rPr>
          <w:rFonts w:ascii="Arial" w:hAnsi="Arial" w:cs="Arial"/>
          <w:sz w:val="20"/>
          <w:u w:val="single"/>
        </w:rPr>
        <w:fldChar w:fldCharType="end"/>
      </w:r>
      <w:r w:rsidR="00AC789A" w:rsidRPr="00493B5B">
        <w:rPr>
          <w:rFonts w:ascii="Arial" w:hAnsi="Arial" w:cs="Arial"/>
          <w:sz w:val="20"/>
        </w:rPr>
        <w:t>]</w:t>
      </w:r>
    </w:p>
    <w:p w14:paraId="13F12960" w14:textId="77777777" w:rsidR="00580B55" w:rsidRPr="00493B5B" w:rsidRDefault="00580B55" w:rsidP="00CB4EDF">
      <w:pPr>
        <w:tabs>
          <w:tab w:val="left" w:pos="2280"/>
          <w:tab w:val="left" w:pos="4800"/>
          <w:tab w:val="left" w:pos="7680"/>
        </w:tabs>
        <w:rPr>
          <w:rFonts w:ascii="Arial" w:hAnsi="Arial" w:cs="Arial"/>
          <w:sz w:val="20"/>
        </w:rPr>
      </w:pPr>
    </w:p>
    <w:p w14:paraId="25CCF968" w14:textId="77777777" w:rsidR="00764ADD" w:rsidRPr="00493B5B" w:rsidRDefault="00764ADD" w:rsidP="00764ADD">
      <w:pPr>
        <w:tabs>
          <w:tab w:val="right" w:pos="4320"/>
          <w:tab w:val="left" w:pos="6480"/>
          <w:tab w:val="right" w:pos="10080"/>
        </w:tabs>
        <w:spacing w:after="120"/>
        <w:rPr>
          <w:rFonts w:ascii="Arial" w:hAnsi="Arial" w:cs="Arial"/>
          <w:sz w:val="20"/>
        </w:rPr>
      </w:pPr>
      <w:r w:rsidRPr="00493B5B">
        <w:rPr>
          <w:rFonts w:ascii="Arial" w:hAnsi="Arial" w:cs="Arial"/>
          <w:b/>
          <w:bCs/>
          <w:sz w:val="20"/>
        </w:rPr>
        <w:t xml:space="preserve">District Point of Contact:  </w:t>
      </w:r>
      <w:r w:rsidRPr="00493B5B">
        <w:rPr>
          <w:rFonts w:ascii="Arial" w:hAnsi="Arial" w:cs="Arial"/>
          <w:sz w:val="20"/>
        </w:rPr>
        <w:tab/>
      </w:r>
      <w:r w:rsidRPr="00493B5B">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493B5B">
        <w:rPr>
          <w:rFonts w:ascii="Arial" w:hAnsi="Arial" w:cs="Arial"/>
          <w:bCs/>
          <w:sz w:val="20"/>
        </w:rPr>
        <w:instrText xml:space="preserve"> FORMTEXT </w:instrText>
      </w:r>
      <w:r w:rsidRPr="00493B5B">
        <w:rPr>
          <w:rFonts w:ascii="Arial" w:hAnsi="Arial" w:cs="Arial"/>
          <w:bCs/>
          <w:sz w:val="20"/>
        </w:rPr>
      </w:r>
      <w:r w:rsidRPr="00493B5B">
        <w:rPr>
          <w:rFonts w:ascii="Arial" w:hAnsi="Arial" w:cs="Arial"/>
          <w:bCs/>
          <w:sz w:val="20"/>
        </w:rPr>
        <w:fldChar w:fldCharType="separate"/>
      </w:r>
      <w:r w:rsidRPr="00493B5B">
        <w:rPr>
          <w:rFonts w:ascii="Arial" w:hAnsi="Arial" w:cs="Arial"/>
          <w:bCs/>
          <w:noProof/>
          <w:sz w:val="20"/>
        </w:rPr>
        <w:t>Name of Dept./School Contract Manager</w:t>
      </w:r>
      <w:r w:rsidRPr="00493B5B">
        <w:rPr>
          <w:rFonts w:ascii="Arial" w:hAnsi="Arial" w:cs="Arial"/>
          <w:bCs/>
          <w:sz w:val="20"/>
        </w:rPr>
        <w:fldChar w:fldCharType="end"/>
      </w:r>
      <w:r w:rsidRPr="00493B5B">
        <w:rPr>
          <w:rFonts w:ascii="Arial" w:hAnsi="Arial" w:cs="Arial"/>
          <w:bCs/>
          <w:sz w:val="20"/>
        </w:rPr>
        <w:t xml:space="preserve"> (</w:t>
      </w:r>
      <w:r w:rsidRPr="00493B5B">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493B5B">
        <w:rPr>
          <w:rFonts w:ascii="Arial" w:hAnsi="Arial" w:cs="Arial"/>
          <w:bCs/>
          <w:i/>
          <w:sz w:val="20"/>
        </w:rPr>
        <w:instrText xml:space="preserve"> FORMTEXT </w:instrText>
      </w:r>
      <w:r w:rsidRPr="00493B5B">
        <w:rPr>
          <w:rFonts w:ascii="Arial" w:hAnsi="Arial" w:cs="Arial"/>
          <w:bCs/>
          <w:i/>
          <w:sz w:val="20"/>
        </w:rPr>
      </w:r>
      <w:r w:rsidRPr="00493B5B">
        <w:rPr>
          <w:rFonts w:ascii="Arial" w:hAnsi="Arial" w:cs="Arial"/>
          <w:bCs/>
          <w:i/>
          <w:sz w:val="20"/>
        </w:rPr>
        <w:fldChar w:fldCharType="separate"/>
      </w:r>
      <w:r w:rsidRPr="00493B5B">
        <w:rPr>
          <w:rFonts w:ascii="Arial" w:hAnsi="Arial" w:cs="Arial"/>
          <w:bCs/>
          <w:i/>
          <w:noProof/>
          <w:sz w:val="20"/>
        </w:rPr>
        <w:t>Email prefix</w:t>
      </w:r>
      <w:r w:rsidRPr="00493B5B">
        <w:rPr>
          <w:rFonts w:ascii="Arial" w:hAnsi="Arial" w:cs="Arial"/>
          <w:bCs/>
          <w:i/>
          <w:sz w:val="20"/>
        </w:rPr>
        <w:fldChar w:fldCharType="end"/>
      </w:r>
      <w:r w:rsidRPr="00493B5B">
        <w:rPr>
          <w:rFonts w:ascii="Arial" w:hAnsi="Arial" w:cs="Arial"/>
          <w:bCs/>
          <w:i/>
          <w:sz w:val="20"/>
        </w:rPr>
        <w:t>@pps.net</w:t>
      </w:r>
      <w:r w:rsidRPr="00493B5B">
        <w:rPr>
          <w:rFonts w:ascii="Arial" w:hAnsi="Arial" w:cs="Arial"/>
          <w:bCs/>
          <w:sz w:val="20"/>
        </w:rPr>
        <w:t xml:space="preserve">), </w:t>
      </w:r>
      <w:r w:rsidRPr="00493B5B">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493B5B">
        <w:rPr>
          <w:rFonts w:ascii="Arial" w:hAnsi="Arial" w:cs="Arial"/>
          <w:bCs/>
          <w:sz w:val="20"/>
        </w:rPr>
        <w:instrText xml:space="preserve"> FORMTEXT </w:instrText>
      </w:r>
      <w:r w:rsidRPr="00493B5B">
        <w:rPr>
          <w:rFonts w:ascii="Arial" w:hAnsi="Arial" w:cs="Arial"/>
          <w:bCs/>
          <w:sz w:val="20"/>
        </w:rPr>
      </w:r>
      <w:r w:rsidRPr="00493B5B">
        <w:rPr>
          <w:rFonts w:ascii="Arial" w:hAnsi="Arial" w:cs="Arial"/>
          <w:bCs/>
          <w:sz w:val="20"/>
        </w:rPr>
        <w:fldChar w:fldCharType="separate"/>
      </w:r>
      <w:r w:rsidRPr="00493B5B">
        <w:rPr>
          <w:rFonts w:ascii="Arial" w:hAnsi="Arial" w:cs="Arial"/>
          <w:bCs/>
          <w:noProof/>
          <w:sz w:val="20"/>
        </w:rPr>
        <w:t>Name of Dept./School</w:t>
      </w:r>
      <w:r w:rsidRPr="00493B5B">
        <w:rPr>
          <w:rFonts w:ascii="Arial" w:hAnsi="Arial" w:cs="Arial"/>
          <w:bCs/>
          <w:sz w:val="20"/>
        </w:rPr>
        <w:fldChar w:fldCharType="end"/>
      </w:r>
      <w:r w:rsidRPr="00493B5B">
        <w:rPr>
          <w:rFonts w:ascii="Arial" w:hAnsi="Arial" w:cs="Arial"/>
          <w:bCs/>
          <w:sz w:val="20"/>
        </w:rPr>
        <w:t xml:space="preserve">, </w:t>
      </w:r>
      <w:r w:rsidRPr="00493B5B">
        <w:rPr>
          <w:rFonts w:ascii="Arial" w:hAnsi="Arial" w:cs="Arial"/>
          <w:sz w:val="20"/>
        </w:rPr>
        <w:t xml:space="preserve">Portland Public Schools, P.O. Box 3107, Portland, </w:t>
      </w:r>
      <w:proofErr w:type="gramStart"/>
      <w:r w:rsidRPr="00493B5B">
        <w:rPr>
          <w:rFonts w:ascii="Arial" w:hAnsi="Arial" w:cs="Arial"/>
          <w:sz w:val="20"/>
        </w:rPr>
        <w:t>Oregon  97208</w:t>
      </w:r>
      <w:proofErr w:type="gramEnd"/>
      <w:r w:rsidRPr="00493B5B">
        <w:rPr>
          <w:rFonts w:ascii="Arial" w:hAnsi="Arial" w:cs="Arial"/>
          <w:sz w:val="20"/>
        </w:rPr>
        <w:t>-3107</w:t>
      </w:r>
    </w:p>
    <w:p w14:paraId="4388C0BB" w14:textId="77777777" w:rsidR="00764ADD" w:rsidRPr="00493B5B" w:rsidRDefault="00764ADD" w:rsidP="00764ADD">
      <w:pPr>
        <w:tabs>
          <w:tab w:val="left" w:pos="10080"/>
        </w:tabs>
        <w:rPr>
          <w:rFonts w:ascii="Arial" w:hAnsi="Arial" w:cs="Arial"/>
          <w:b/>
          <w:sz w:val="20"/>
        </w:rPr>
      </w:pPr>
      <w:r w:rsidRPr="00493B5B">
        <w:rPr>
          <w:rFonts w:ascii="Arial" w:hAnsi="Arial" w:cs="Arial"/>
          <w:b/>
          <w:sz w:val="20"/>
        </w:rPr>
        <w:t>*All information in this contract is subject to public records law.  Please contact the District Point of Contact listed above if you have questions.</w:t>
      </w:r>
    </w:p>
    <w:p w14:paraId="70569761" w14:textId="77777777" w:rsidR="005A4CE0" w:rsidRPr="005A4CE0" w:rsidRDefault="005A4CE0" w:rsidP="00764ADD">
      <w:pPr>
        <w:tabs>
          <w:tab w:val="left" w:pos="10080"/>
        </w:tabs>
        <w:rPr>
          <w:rFonts w:ascii="Arial" w:hAnsi="Arial" w:cs="Arial"/>
          <w:b/>
          <w:sz w:val="22"/>
          <w:szCs w:val="22"/>
          <w:u w:val="double"/>
        </w:rPr>
      </w:pPr>
      <w:r w:rsidRPr="005A4CE0">
        <w:rPr>
          <w:rFonts w:ascii="Arial" w:hAnsi="Arial" w:cs="Arial"/>
          <w:b/>
          <w:sz w:val="22"/>
          <w:szCs w:val="22"/>
          <w:u w:val="double"/>
        </w:rPr>
        <w:tab/>
      </w:r>
    </w:p>
    <w:p w14:paraId="44FA4F16" w14:textId="77777777" w:rsidR="00AC789A" w:rsidRPr="00030EC7" w:rsidRDefault="00AC789A" w:rsidP="00AC789A">
      <w:pPr>
        <w:rPr>
          <w:rFonts w:ascii="Arial" w:hAnsi="Arial" w:cs="Arial"/>
          <w:b/>
          <w:sz w:val="22"/>
          <w:szCs w:val="22"/>
        </w:rPr>
      </w:pPr>
    </w:p>
    <w:p w14:paraId="51B8D9BB" w14:textId="77777777" w:rsidR="00817A31" w:rsidRPr="00096781" w:rsidRDefault="00817A31" w:rsidP="00CB18F8">
      <w:pPr>
        <w:pStyle w:val="ListParagraph"/>
        <w:ind w:left="288"/>
        <w:contextualSpacing w:val="0"/>
        <w:jc w:val="center"/>
        <w:rPr>
          <w:rFonts w:ascii="Arial" w:hAnsi="Arial" w:cs="Arial"/>
          <w:b/>
          <w:sz w:val="22"/>
          <w:szCs w:val="22"/>
        </w:rPr>
      </w:pPr>
      <w:bookmarkStart w:id="6" w:name="_DV_C61"/>
      <w:r w:rsidRPr="00096781">
        <w:rPr>
          <w:rFonts w:ascii="Arial" w:hAnsi="Arial" w:cs="Arial"/>
          <w:b/>
          <w:sz w:val="22"/>
          <w:szCs w:val="22"/>
        </w:rPr>
        <w:t>TERMS AND CONDITIONS</w:t>
      </w:r>
    </w:p>
    <w:p w14:paraId="3B85B380" w14:textId="77777777" w:rsidR="00817A31" w:rsidRPr="00096781" w:rsidRDefault="00817A31" w:rsidP="00817A31">
      <w:pPr>
        <w:pStyle w:val="ListParagraph"/>
        <w:spacing w:before="120"/>
        <w:ind w:left="288"/>
        <w:rPr>
          <w:rFonts w:ascii="Arial" w:hAnsi="Arial" w:cs="Arial"/>
          <w:sz w:val="22"/>
          <w:szCs w:val="22"/>
        </w:rPr>
      </w:pPr>
    </w:p>
    <w:p w14:paraId="134403CE" w14:textId="77777777" w:rsidR="006E75E3" w:rsidRPr="006E75E3" w:rsidRDefault="004A6ACD" w:rsidP="00CB18F8">
      <w:pPr>
        <w:pStyle w:val="ListParagraph"/>
        <w:numPr>
          <w:ilvl w:val="6"/>
          <w:numId w:val="8"/>
        </w:numPr>
        <w:ind w:left="360"/>
        <w:contextualSpacing w:val="0"/>
        <w:jc w:val="both"/>
        <w:rPr>
          <w:rFonts w:ascii="Arial" w:eastAsia="Calibri" w:hAnsi="Arial" w:cs="Arial"/>
          <w:caps/>
          <w:sz w:val="20"/>
        </w:rPr>
      </w:pPr>
      <w:r w:rsidRPr="006E4327">
        <w:rPr>
          <w:rFonts w:ascii="Arial" w:hAnsi="Arial" w:cs="Arial"/>
          <w:b/>
          <w:sz w:val="20"/>
          <w:u w:val="single"/>
        </w:rPr>
        <w:t>Work</w:t>
      </w:r>
      <w:r w:rsidRPr="006E4327">
        <w:rPr>
          <w:rFonts w:ascii="Arial" w:hAnsi="Arial" w:cs="Arial"/>
          <w:b/>
          <w:sz w:val="20"/>
        </w:rPr>
        <w:t>.</w:t>
      </w:r>
      <w:r w:rsidRPr="00030EC7">
        <w:rPr>
          <w:rFonts w:ascii="Arial" w:hAnsi="Arial" w:cs="Arial"/>
          <w:b/>
          <w:sz w:val="20"/>
        </w:rPr>
        <w:t xml:space="preserve">  </w:t>
      </w:r>
      <w:r w:rsidR="00BC405C" w:rsidRPr="00030EC7">
        <w:rPr>
          <w:rFonts w:ascii="Arial" w:hAnsi="Arial" w:cs="Arial"/>
          <w:sz w:val="20"/>
        </w:rPr>
        <w:t xml:space="preserve">Contractor shall execute </w:t>
      </w:r>
      <w:r w:rsidR="00817A31" w:rsidRPr="00030EC7">
        <w:rPr>
          <w:rFonts w:ascii="Arial" w:hAnsi="Arial" w:cs="Arial"/>
          <w:sz w:val="20"/>
        </w:rPr>
        <w:t xml:space="preserve">fully </w:t>
      </w:r>
      <w:r w:rsidR="00BC405C" w:rsidRPr="00030EC7">
        <w:rPr>
          <w:rFonts w:ascii="Arial" w:hAnsi="Arial" w:cs="Arial"/>
          <w:sz w:val="20"/>
        </w:rPr>
        <w:t>the Work described by the Contract Documents, unless specifically indicated in the Contract Documents to be the responsibility of others</w:t>
      </w:r>
      <w:r w:rsidRPr="00030EC7">
        <w:rPr>
          <w:rFonts w:ascii="Arial" w:hAnsi="Arial" w:cs="Arial"/>
          <w:sz w:val="20"/>
        </w:rPr>
        <w:t>.</w:t>
      </w:r>
      <w:bookmarkEnd w:id="6"/>
      <w:r w:rsidR="00FF0E4F" w:rsidRPr="00030EC7">
        <w:rPr>
          <w:rFonts w:ascii="Arial" w:hAnsi="Arial" w:cs="Arial"/>
          <w:sz w:val="20"/>
        </w:rPr>
        <w:t xml:space="preserve">  “Work” means the construction and </w:t>
      </w:r>
      <w:r w:rsidR="00817A31" w:rsidRPr="00030EC7">
        <w:rPr>
          <w:rFonts w:ascii="Arial" w:hAnsi="Arial" w:cs="Arial"/>
          <w:sz w:val="20"/>
        </w:rPr>
        <w:t xml:space="preserve">related </w:t>
      </w:r>
      <w:r w:rsidR="00FF0E4F" w:rsidRPr="00030EC7">
        <w:rPr>
          <w:rFonts w:ascii="Arial" w:hAnsi="Arial" w:cs="Arial"/>
          <w:sz w:val="20"/>
        </w:rPr>
        <w:t xml:space="preserve">services required by the Contract Documents, whether completed or partially completed, </w:t>
      </w:r>
      <w:r w:rsidR="00817A31" w:rsidRPr="00030EC7">
        <w:rPr>
          <w:rFonts w:ascii="Arial" w:hAnsi="Arial" w:cs="Arial"/>
          <w:sz w:val="20"/>
        </w:rPr>
        <w:t>including (</w:t>
      </w:r>
      <w:r w:rsidR="00FF0E4F" w:rsidRPr="00030EC7">
        <w:rPr>
          <w:rFonts w:ascii="Arial" w:hAnsi="Arial" w:cs="Arial"/>
          <w:sz w:val="20"/>
        </w:rPr>
        <w:t xml:space="preserve">except as otherwise </w:t>
      </w:r>
      <w:r w:rsidR="00817A31" w:rsidRPr="00030EC7">
        <w:rPr>
          <w:rFonts w:ascii="Arial" w:hAnsi="Arial" w:cs="Arial"/>
          <w:sz w:val="20"/>
        </w:rPr>
        <w:t xml:space="preserve">expressly </w:t>
      </w:r>
      <w:r w:rsidR="00FF0E4F" w:rsidRPr="00030EC7">
        <w:rPr>
          <w:rFonts w:ascii="Arial" w:hAnsi="Arial" w:cs="Arial"/>
          <w:sz w:val="20"/>
        </w:rPr>
        <w:t>stated in this Contract</w:t>
      </w:r>
      <w:r w:rsidR="00817A31" w:rsidRPr="00030EC7">
        <w:rPr>
          <w:rFonts w:ascii="Arial" w:hAnsi="Arial" w:cs="Arial"/>
          <w:sz w:val="20"/>
        </w:rPr>
        <w:t>)</w:t>
      </w:r>
      <w:r w:rsidR="00FF0E4F" w:rsidRPr="00030EC7">
        <w:rPr>
          <w:rFonts w:ascii="Arial" w:hAnsi="Arial" w:cs="Arial"/>
          <w:sz w:val="20"/>
        </w:rPr>
        <w:t xml:space="preserve"> all other labor, materials, equipment, tools, permits, fees, licenses, facilities, taxes, transportation, supervision, temporary constructions of every nature, and all other services, management, and facilities of every nature whatsoever necessary to fulfill Contractor’s </w:t>
      </w:r>
      <w:r w:rsidR="00817A31" w:rsidRPr="00030EC7">
        <w:rPr>
          <w:rFonts w:ascii="Arial" w:hAnsi="Arial" w:cs="Arial"/>
          <w:sz w:val="20"/>
        </w:rPr>
        <w:t xml:space="preserve">duties </w:t>
      </w:r>
      <w:r w:rsidR="00FF0E4F" w:rsidRPr="00030EC7">
        <w:rPr>
          <w:rFonts w:ascii="Arial" w:hAnsi="Arial" w:cs="Arial"/>
          <w:sz w:val="20"/>
        </w:rPr>
        <w:t xml:space="preserve">by executing and completing this Contract within the Contract Time. </w:t>
      </w:r>
      <w:r w:rsidR="009B7068" w:rsidRPr="00030EC7">
        <w:rPr>
          <w:rFonts w:ascii="Arial" w:hAnsi="Arial" w:cs="Arial"/>
          <w:sz w:val="20"/>
        </w:rPr>
        <w:t xml:space="preserve"> </w:t>
      </w:r>
      <w:r w:rsidR="00FF0E4F" w:rsidRPr="00030EC7">
        <w:rPr>
          <w:rFonts w:ascii="Arial" w:hAnsi="Arial" w:cs="Arial"/>
          <w:sz w:val="20"/>
        </w:rPr>
        <w:t>The Work may constitute the w</w:t>
      </w:r>
      <w:r w:rsidR="00817A31" w:rsidRPr="00030EC7">
        <w:rPr>
          <w:rFonts w:ascii="Arial" w:hAnsi="Arial" w:cs="Arial"/>
          <w:sz w:val="20"/>
        </w:rPr>
        <w:t>hole or a part of the Project.</w:t>
      </w:r>
    </w:p>
    <w:p w14:paraId="3352A232" w14:textId="77777777" w:rsidR="00817A31" w:rsidRPr="006E75E3" w:rsidRDefault="00817A31" w:rsidP="006E75E3">
      <w:pPr>
        <w:jc w:val="both"/>
        <w:rPr>
          <w:rFonts w:ascii="Arial" w:eastAsia="Calibri" w:hAnsi="Arial" w:cs="Arial"/>
          <w:caps/>
          <w:sz w:val="20"/>
        </w:rPr>
      </w:pPr>
      <w:r w:rsidRPr="006E75E3">
        <w:rPr>
          <w:rFonts w:ascii="Arial" w:hAnsi="Arial" w:cs="Arial"/>
          <w:sz w:val="20"/>
        </w:rPr>
        <w:t xml:space="preserve"> </w:t>
      </w:r>
    </w:p>
    <w:p w14:paraId="04252006" w14:textId="77777777" w:rsidR="00493B5B" w:rsidRPr="00493B5B" w:rsidRDefault="006E75E3" w:rsidP="00CB18F8">
      <w:pPr>
        <w:pStyle w:val="ListParagraph"/>
        <w:numPr>
          <w:ilvl w:val="6"/>
          <w:numId w:val="8"/>
        </w:numPr>
        <w:ind w:left="360"/>
        <w:contextualSpacing w:val="0"/>
        <w:jc w:val="both"/>
        <w:rPr>
          <w:rFonts w:ascii="Arial" w:hAnsi="Arial" w:cs="Arial"/>
          <w:b/>
          <w:bCs/>
          <w:sz w:val="20"/>
        </w:rPr>
      </w:pPr>
      <w:r w:rsidRPr="00B916EE">
        <w:rPr>
          <w:rFonts w:ascii="Arial" w:hAnsi="Arial" w:cs="Arial"/>
          <w:b/>
          <w:sz w:val="20"/>
          <w:u w:val="single"/>
        </w:rPr>
        <w:t>Effective Date and Termination Date</w:t>
      </w:r>
      <w:r w:rsidRPr="00B916EE">
        <w:rPr>
          <w:rFonts w:ascii="Arial" w:hAnsi="Arial" w:cs="Arial"/>
          <w:b/>
          <w:sz w:val="20"/>
        </w:rPr>
        <w:t>.</w:t>
      </w:r>
      <w:r w:rsidRPr="00B916EE">
        <w:rPr>
          <w:rFonts w:ascii="Arial" w:hAnsi="Arial" w:cs="Arial"/>
          <w:sz w:val="20"/>
        </w:rPr>
        <w:t xml:space="preserve">  </w:t>
      </w:r>
      <w:r w:rsidR="00493B5B">
        <w:rPr>
          <w:rFonts w:ascii="Arial" w:hAnsi="Arial" w:cs="Arial"/>
          <w:sz w:val="20"/>
        </w:rPr>
        <w:t xml:space="preserve">This Contract becomes effective on </w:t>
      </w:r>
      <w:r w:rsidR="00A803D6">
        <w:rPr>
          <w:rFonts w:ascii="Arial" w:hAnsi="Arial" w:cs="Arial"/>
          <w:sz w:val="20"/>
        </w:rPr>
        <w:t>the Contract Start Date</w:t>
      </w:r>
      <w:r w:rsidRPr="00B916EE">
        <w:rPr>
          <w:rFonts w:ascii="Arial" w:hAnsi="Arial" w:cs="Arial"/>
          <w:sz w:val="20"/>
        </w:rPr>
        <w:t xml:space="preserve"> or the date</w:t>
      </w:r>
      <w:bookmarkStart w:id="7" w:name="_GoBack"/>
      <w:bookmarkEnd w:id="7"/>
      <w:r w:rsidRPr="00B916EE">
        <w:rPr>
          <w:rFonts w:ascii="Arial" w:hAnsi="Arial" w:cs="Arial"/>
          <w:sz w:val="20"/>
        </w:rPr>
        <w:t xml:space="preserve"> on which </w:t>
      </w:r>
      <w:r w:rsidR="00580B55">
        <w:rPr>
          <w:rFonts w:ascii="Arial" w:hAnsi="Arial" w:cs="Arial"/>
          <w:sz w:val="20"/>
        </w:rPr>
        <w:t>the Contract is fully executed by both parties</w:t>
      </w:r>
      <w:r w:rsidRPr="00B916EE">
        <w:rPr>
          <w:rFonts w:ascii="Arial" w:hAnsi="Arial" w:cs="Arial"/>
          <w:sz w:val="20"/>
        </w:rPr>
        <w:t xml:space="preserve">, </w:t>
      </w:r>
      <w:r w:rsidR="00580B55" w:rsidRPr="00580B55">
        <w:rPr>
          <w:rFonts w:ascii="Arial" w:hAnsi="Arial" w:cs="Arial"/>
          <w:b/>
          <w:bCs/>
          <w:i/>
          <w:iCs/>
          <w:sz w:val="20"/>
        </w:rPr>
        <w:t>whichever is later</w:t>
      </w:r>
      <w:r w:rsidR="00580B55" w:rsidRPr="00580B55">
        <w:rPr>
          <w:rFonts w:ascii="Arial" w:hAnsi="Arial" w:cs="Arial"/>
          <w:sz w:val="20"/>
        </w:rPr>
        <w:t xml:space="preserve">. </w:t>
      </w:r>
      <w:r w:rsidR="00580B55" w:rsidRPr="00580B55">
        <w:rPr>
          <w:rFonts w:ascii="Arial" w:hAnsi="Arial" w:cs="Arial"/>
          <w:b/>
          <w:bCs/>
          <w:i/>
          <w:iCs/>
          <w:sz w:val="20"/>
        </w:rPr>
        <w:t>No party shall perform work under this Contract before the effective date</w:t>
      </w:r>
      <w:r w:rsidR="00580B55" w:rsidRPr="00580B55">
        <w:rPr>
          <w:rFonts w:ascii="Arial" w:hAnsi="Arial" w:cs="Arial"/>
          <w:sz w:val="20"/>
        </w:rPr>
        <w:t>.</w:t>
      </w:r>
      <w:r w:rsidRPr="00B916EE">
        <w:rPr>
          <w:rFonts w:ascii="Arial" w:hAnsi="Arial" w:cs="Arial"/>
          <w:sz w:val="20"/>
        </w:rPr>
        <w:t xml:space="preserve">  </w:t>
      </w:r>
      <w:r w:rsidR="002D3FC1" w:rsidRPr="002D3FC1">
        <w:rPr>
          <w:rFonts w:ascii="Arial" w:hAnsi="Arial" w:cs="Arial"/>
          <w:sz w:val="20"/>
        </w:rPr>
        <w:t>An email notification with a copy of the fully executed contract will be sent to the Contractor email listed above upon execution.</w:t>
      </w:r>
      <w:r w:rsidR="002D3FC1">
        <w:rPr>
          <w:rFonts w:ascii="Arial" w:hAnsi="Arial" w:cs="Arial"/>
          <w:sz w:val="20"/>
        </w:rPr>
        <w:t xml:space="preserve"> </w:t>
      </w:r>
    </w:p>
    <w:p w14:paraId="1F4A4113" w14:textId="77777777" w:rsidR="00493B5B" w:rsidRPr="00493B5B" w:rsidRDefault="00493B5B" w:rsidP="00493B5B">
      <w:pPr>
        <w:pStyle w:val="ListParagraph"/>
        <w:rPr>
          <w:rFonts w:ascii="Arial" w:hAnsi="Arial" w:cs="Arial"/>
          <w:sz w:val="20"/>
        </w:rPr>
      </w:pPr>
    </w:p>
    <w:p w14:paraId="7EAF46E5" w14:textId="77777777" w:rsidR="006E75E3" w:rsidRPr="00B916EE" w:rsidRDefault="006E75E3" w:rsidP="00493B5B">
      <w:pPr>
        <w:pStyle w:val="ListParagraph"/>
        <w:ind w:left="360"/>
        <w:contextualSpacing w:val="0"/>
        <w:jc w:val="both"/>
        <w:rPr>
          <w:rFonts w:ascii="Arial" w:hAnsi="Arial" w:cs="Arial"/>
          <w:b/>
          <w:bCs/>
          <w:sz w:val="20"/>
        </w:rPr>
      </w:pPr>
      <w:r w:rsidRPr="00B916EE">
        <w:rPr>
          <w:rFonts w:ascii="Arial" w:hAnsi="Arial" w:cs="Arial"/>
          <w:sz w:val="20"/>
        </w:rPr>
        <w:t>Unless earlier te</w:t>
      </w:r>
      <w:r w:rsidR="00493B5B">
        <w:rPr>
          <w:rFonts w:ascii="Arial" w:hAnsi="Arial" w:cs="Arial"/>
          <w:sz w:val="20"/>
        </w:rPr>
        <w:t xml:space="preserve">rminated as provided below, this Contract shall continue through the </w:t>
      </w:r>
      <w:r w:rsidR="00A803D6">
        <w:rPr>
          <w:rFonts w:ascii="Arial" w:hAnsi="Arial" w:cs="Arial"/>
          <w:sz w:val="20"/>
        </w:rPr>
        <w:t>Contract End Date</w:t>
      </w:r>
      <w:r w:rsidR="00493B5B">
        <w:rPr>
          <w:rFonts w:ascii="Arial" w:hAnsi="Arial" w:cs="Arial"/>
          <w:b/>
          <w:bCs/>
          <w:sz w:val="20"/>
        </w:rPr>
        <w:t>.</w:t>
      </w:r>
    </w:p>
    <w:p w14:paraId="253FCCF5" w14:textId="77777777" w:rsidR="006E75E3" w:rsidRDefault="006E75E3" w:rsidP="00B942A3">
      <w:pPr>
        <w:ind w:right="120"/>
        <w:jc w:val="both"/>
        <w:rPr>
          <w:rFonts w:ascii="Arial" w:hAnsi="Arial" w:cs="Arial"/>
          <w:b/>
          <w:bCs/>
          <w:sz w:val="19"/>
        </w:rPr>
      </w:pPr>
    </w:p>
    <w:p w14:paraId="1BA69FF5" w14:textId="77777777" w:rsidR="00793192" w:rsidRPr="00793192" w:rsidRDefault="00793192" w:rsidP="00793192">
      <w:pPr>
        <w:suppressAutoHyphens/>
        <w:spacing w:after="60"/>
        <w:ind w:right="115"/>
        <w:jc w:val="both"/>
        <w:rPr>
          <w:rFonts w:ascii="Arial" w:hAnsi="Arial"/>
          <w:sz w:val="20"/>
          <w:lang w:eastAsia="ar-SA"/>
        </w:rPr>
      </w:pPr>
      <w:r w:rsidRPr="00793192">
        <w:rPr>
          <w:rFonts w:ascii="Arial" w:hAnsi="Arial"/>
          <w:sz w:val="20"/>
          <w:lang w:eastAsia="ar-SA"/>
        </w:rPr>
        <w:lastRenderedPageBreak/>
        <w:tab/>
      </w:r>
      <w:r w:rsidRPr="00793192">
        <w:rPr>
          <w:rFonts w:ascii="Arial" w:hAnsi="Arial"/>
          <w:b/>
          <w:sz w:val="20"/>
          <w:lang w:eastAsia="ar-SA"/>
        </w:rPr>
        <w:t>Offer and Contract Dates</w:t>
      </w:r>
    </w:p>
    <w:p w14:paraId="62534262" w14:textId="77777777" w:rsidR="00793192" w:rsidRPr="00793192" w:rsidRDefault="00793192" w:rsidP="009169EE">
      <w:pPr>
        <w:numPr>
          <w:ilvl w:val="0"/>
          <w:numId w:val="47"/>
        </w:numPr>
        <w:suppressAutoHyphens/>
        <w:spacing w:after="60"/>
        <w:ind w:right="115"/>
        <w:jc w:val="both"/>
        <w:rPr>
          <w:rFonts w:ascii="Arial" w:hAnsi="Arial"/>
          <w:sz w:val="20"/>
          <w:lang w:eastAsia="ar-SA"/>
        </w:rPr>
      </w:pPr>
      <w:r w:rsidRPr="00793192">
        <w:rPr>
          <w:rFonts w:ascii="Arial" w:hAnsi="Arial"/>
          <w:sz w:val="20"/>
          <w:lang w:eastAsia="ar-SA"/>
        </w:rPr>
        <w:t>Contract Start Date</w:t>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00ED67FB" w:rsidRPr="00793192">
        <w:rPr>
          <w:rFonts w:ascii="Arial" w:hAnsi="Arial"/>
          <w:sz w:val="20"/>
          <w:lang w:eastAsia="ar-SA"/>
        </w:rPr>
        <w:fldChar w:fldCharType="begin">
          <w:ffData>
            <w:name w:val="Text61"/>
            <w:enabled/>
            <w:calcOnExit w:val="0"/>
            <w:textInput/>
          </w:ffData>
        </w:fldChar>
      </w:r>
      <w:bookmarkStart w:id="8" w:name="Text61"/>
      <w:r w:rsidRPr="00793192">
        <w:rPr>
          <w:rFonts w:ascii="Arial" w:hAnsi="Arial"/>
          <w:sz w:val="20"/>
          <w:lang w:eastAsia="ar-SA"/>
        </w:rPr>
        <w:instrText xml:space="preserve"> FORMTEXT </w:instrText>
      </w:r>
      <w:r w:rsidR="00ED67FB" w:rsidRPr="00793192">
        <w:rPr>
          <w:rFonts w:ascii="Arial" w:hAnsi="Arial"/>
          <w:sz w:val="20"/>
          <w:lang w:eastAsia="ar-SA"/>
        </w:rPr>
      </w:r>
      <w:r w:rsidR="00ED67FB" w:rsidRPr="00793192">
        <w:rPr>
          <w:rFonts w:ascii="Arial" w:hAnsi="Arial"/>
          <w:sz w:val="20"/>
          <w:lang w:eastAsia="ar-SA"/>
        </w:rPr>
        <w:fldChar w:fldCharType="separate"/>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00ED67FB" w:rsidRPr="00793192">
        <w:rPr>
          <w:rFonts w:ascii="Arial" w:hAnsi="Arial"/>
          <w:sz w:val="20"/>
          <w:lang w:eastAsia="ar-SA"/>
        </w:rPr>
        <w:fldChar w:fldCharType="end"/>
      </w:r>
      <w:bookmarkEnd w:id="8"/>
    </w:p>
    <w:p w14:paraId="2F269546" w14:textId="77777777" w:rsidR="00793192" w:rsidRPr="00793192" w:rsidRDefault="00793192" w:rsidP="00793192">
      <w:pPr>
        <w:suppressAutoHyphens/>
        <w:spacing w:after="60"/>
        <w:ind w:left="1080" w:right="115" w:firstLine="360"/>
        <w:jc w:val="both"/>
        <w:rPr>
          <w:rFonts w:ascii="Arial" w:hAnsi="Arial"/>
          <w:sz w:val="20"/>
          <w:lang w:eastAsia="ar-SA"/>
        </w:rPr>
      </w:pPr>
      <w:r w:rsidRPr="00793192">
        <w:rPr>
          <w:rFonts w:ascii="Arial" w:hAnsi="Arial"/>
          <w:sz w:val="20"/>
          <w:lang w:eastAsia="ar-SA"/>
        </w:rPr>
        <w:t>“Work” Time Dates</w:t>
      </w:r>
    </w:p>
    <w:p w14:paraId="763978F1" w14:textId="77777777" w:rsidR="00793192" w:rsidRPr="00793192" w:rsidRDefault="00793192" w:rsidP="009169EE">
      <w:pPr>
        <w:numPr>
          <w:ilvl w:val="0"/>
          <w:numId w:val="47"/>
        </w:numPr>
        <w:suppressAutoHyphens/>
        <w:spacing w:after="60"/>
        <w:ind w:left="1440" w:right="115" w:hanging="720"/>
        <w:jc w:val="both"/>
        <w:rPr>
          <w:rFonts w:ascii="Arial" w:hAnsi="Arial"/>
          <w:sz w:val="20"/>
          <w:lang w:eastAsia="ar-SA"/>
        </w:rPr>
      </w:pPr>
      <w:r w:rsidRPr="00793192">
        <w:rPr>
          <w:rFonts w:ascii="Arial" w:hAnsi="Arial"/>
          <w:sz w:val="20"/>
          <w:lang w:eastAsia="ar-SA"/>
        </w:rPr>
        <w:t>Anticipated Notice to Proceed Date</w:t>
      </w:r>
      <w:r w:rsidRPr="00793192">
        <w:rPr>
          <w:rFonts w:ascii="Arial" w:hAnsi="Arial"/>
          <w:sz w:val="20"/>
          <w:lang w:eastAsia="ar-SA"/>
        </w:rPr>
        <w:tab/>
      </w:r>
      <w:r w:rsidRPr="00793192">
        <w:rPr>
          <w:rFonts w:ascii="Arial" w:hAnsi="Arial"/>
          <w:sz w:val="20"/>
          <w:lang w:eastAsia="ar-SA"/>
        </w:rPr>
        <w:tab/>
      </w:r>
      <w:r w:rsidR="00ED67FB" w:rsidRPr="00793192">
        <w:rPr>
          <w:rFonts w:ascii="Arial" w:hAnsi="Arial"/>
          <w:sz w:val="20"/>
          <w:lang w:eastAsia="ar-SA"/>
        </w:rPr>
        <w:fldChar w:fldCharType="begin">
          <w:ffData>
            <w:name w:val="Text62"/>
            <w:enabled/>
            <w:calcOnExit w:val="0"/>
            <w:textInput/>
          </w:ffData>
        </w:fldChar>
      </w:r>
      <w:bookmarkStart w:id="9" w:name="Text62"/>
      <w:r w:rsidRPr="00793192">
        <w:rPr>
          <w:rFonts w:ascii="Arial" w:hAnsi="Arial"/>
          <w:sz w:val="20"/>
          <w:lang w:eastAsia="ar-SA"/>
        </w:rPr>
        <w:instrText xml:space="preserve"> FORMTEXT </w:instrText>
      </w:r>
      <w:r w:rsidR="00ED67FB" w:rsidRPr="00793192">
        <w:rPr>
          <w:rFonts w:ascii="Arial" w:hAnsi="Arial"/>
          <w:sz w:val="20"/>
          <w:lang w:eastAsia="ar-SA"/>
        </w:rPr>
      </w:r>
      <w:r w:rsidR="00ED67FB" w:rsidRPr="00793192">
        <w:rPr>
          <w:rFonts w:ascii="Arial" w:hAnsi="Arial"/>
          <w:sz w:val="20"/>
          <w:lang w:eastAsia="ar-SA"/>
        </w:rPr>
        <w:fldChar w:fldCharType="separate"/>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00ED67FB" w:rsidRPr="00793192">
        <w:rPr>
          <w:rFonts w:ascii="Arial" w:hAnsi="Arial"/>
          <w:sz w:val="20"/>
          <w:lang w:eastAsia="ar-SA"/>
        </w:rPr>
        <w:fldChar w:fldCharType="end"/>
      </w:r>
      <w:bookmarkEnd w:id="9"/>
    </w:p>
    <w:p w14:paraId="15E19F94" w14:textId="77777777" w:rsidR="00793192" w:rsidRPr="00793192" w:rsidRDefault="00793192" w:rsidP="009169EE">
      <w:pPr>
        <w:numPr>
          <w:ilvl w:val="0"/>
          <w:numId w:val="47"/>
        </w:numPr>
        <w:suppressAutoHyphens/>
        <w:spacing w:after="60"/>
        <w:ind w:left="1440" w:right="115" w:hanging="720"/>
        <w:jc w:val="both"/>
        <w:rPr>
          <w:rFonts w:ascii="Arial" w:hAnsi="Arial"/>
          <w:sz w:val="20"/>
          <w:lang w:eastAsia="ar-SA"/>
        </w:rPr>
      </w:pPr>
      <w:r w:rsidRPr="00793192">
        <w:rPr>
          <w:rFonts w:ascii="Arial" w:hAnsi="Arial"/>
          <w:sz w:val="20"/>
          <w:lang w:eastAsia="ar-SA"/>
        </w:rPr>
        <w:t>Anticipated Substantial Completion Date</w:t>
      </w:r>
      <w:r w:rsidRPr="00793192">
        <w:rPr>
          <w:rFonts w:ascii="Arial" w:hAnsi="Arial"/>
          <w:sz w:val="20"/>
          <w:lang w:eastAsia="ar-SA"/>
        </w:rPr>
        <w:tab/>
      </w:r>
      <w:r w:rsidRPr="00793192">
        <w:rPr>
          <w:rFonts w:ascii="Arial" w:hAnsi="Arial"/>
          <w:sz w:val="20"/>
          <w:lang w:eastAsia="ar-SA"/>
        </w:rPr>
        <w:tab/>
      </w:r>
      <w:r w:rsidR="00ED67FB" w:rsidRPr="00793192">
        <w:rPr>
          <w:rFonts w:ascii="Arial" w:hAnsi="Arial"/>
          <w:sz w:val="20"/>
          <w:lang w:eastAsia="ar-SA"/>
        </w:rPr>
        <w:fldChar w:fldCharType="begin">
          <w:ffData>
            <w:name w:val="Text63"/>
            <w:enabled/>
            <w:calcOnExit w:val="0"/>
            <w:textInput/>
          </w:ffData>
        </w:fldChar>
      </w:r>
      <w:bookmarkStart w:id="10" w:name="Text63"/>
      <w:r w:rsidRPr="00793192">
        <w:rPr>
          <w:rFonts w:ascii="Arial" w:hAnsi="Arial"/>
          <w:sz w:val="20"/>
          <w:lang w:eastAsia="ar-SA"/>
        </w:rPr>
        <w:instrText xml:space="preserve"> FORMTEXT </w:instrText>
      </w:r>
      <w:r w:rsidR="00ED67FB" w:rsidRPr="00793192">
        <w:rPr>
          <w:rFonts w:ascii="Arial" w:hAnsi="Arial"/>
          <w:sz w:val="20"/>
          <w:lang w:eastAsia="ar-SA"/>
        </w:rPr>
      </w:r>
      <w:r w:rsidR="00ED67FB" w:rsidRPr="00793192">
        <w:rPr>
          <w:rFonts w:ascii="Arial" w:hAnsi="Arial"/>
          <w:sz w:val="20"/>
          <w:lang w:eastAsia="ar-SA"/>
        </w:rPr>
        <w:fldChar w:fldCharType="separate"/>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00ED67FB" w:rsidRPr="00793192">
        <w:rPr>
          <w:rFonts w:ascii="Arial" w:hAnsi="Arial"/>
          <w:sz w:val="20"/>
          <w:lang w:eastAsia="ar-SA"/>
        </w:rPr>
        <w:fldChar w:fldCharType="end"/>
      </w:r>
      <w:bookmarkEnd w:id="10"/>
    </w:p>
    <w:p w14:paraId="0BB3A525" w14:textId="77777777" w:rsidR="00793192" w:rsidRPr="00793192" w:rsidRDefault="00793192" w:rsidP="009169EE">
      <w:pPr>
        <w:numPr>
          <w:ilvl w:val="0"/>
          <w:numId w:val="47"/>
        </w:numPr>
        <w:suppressAutoHyphens/>
        <w:spacing w:after="60"/>
        <w:ind w:left="1440" w:right="115" w:hanging="720"/>
        <w:jc w:val="both"/>
        <w:rPr>
          <w:rFonts w:ascii="Arial" w:hAnsi="Arial"/>
          <w:sz w:val="20"/>
          <w:lang w:eastAsia="ar-SA"/>
        </w:rPr>
      </w:pPr>
      <w:r w:rsidRPr="00793192">
        <w:rPr>
          <w:rFonts w:ascii="Arial" w:hAnsi="Arial"/>
          <w:sz w:val="20"/>
          <w:lang w:eastAsia="ar-SA"/>
        </w:rPr>
        <w:t>Anticipated Final Completion Date</w:t>
      </w:r>
      <w:r w:rsidRPr="00793192">
        <w:rPr>
          <w:rFonts w:ascii="Arial" w:hAnsi="Arial"/>
          <w:sz w:val="20"/>
          <w:lang w:eastAsia="ar-SA"/>
        </w:rPr>
        <w:tab/>
      </w:r>
      <w:r w:rsidRPr="00793192">
        <w:rPr>
          <w:rFonts w:ascii="Arial" w:hAnsi="Arial"/>
          <w:sz w:val="20"/>
          <w:lang w:eastAsia="ar-SA"/>
        </w:rPr>
        <w:tab/>
      </w:r>
      <w:r w:rsidR="00ED67FB" w:rsidRPr="00793192">
        <w:rPr>
          <w:rFonts w:ascii="Arial" w:hAnsi="Arial"/>
          <w:sz w:val="20"/>
          <w:lang w:eastAsia="ar-SA"/>
        </w:rPr>
        <w:fldChar w:fldCharType="begin">
          <w:ffData>
            <w:name w:val="Text64"/>
            <w:enabled/>
            <w:calcOnExit w:val="0"/>
            <w:textInput/>
          </w:ffData>
        </w:fldChar>
      </w:r>
      <w:r w:rsidRPr="00793192">
        <w:rPr>
          <w:rFonts w:ascii="Arial" w:hAnsi="Arial"/>
          <w:sz w:val="20"/>
          <w:lang w:eastAsia="ar-SA"/>
        </w:rPr>
        <w:instrText xml:space="preserve"> FORMTEXT </w:instrText>
      </w:r>
      <w:r w:rsidR="00ED67FB" w:rsidRPr="00793192">
        <w:rPr>
          <w:rFonts w:ascii="Arial" w:hAnsi="Arial"/>
          <w:sz w:val="20"/>
          <w:lang w:eastAsia="ar-SA"/>
        </w:rPr>
      </w:r>
      <w:r w:rsidR="00ED67FB" w:rsidRPr="00793192">
        <w:rPr>
          <w:rFonts w:ascii="Arial" w:hAnsi="Arial"/>
          <w:sz w:val="20"/>
          <w:lang w:eastAsia="ar-SA"/>
        </w:rPr>
        <w:fldChar w:fldCharType="separate"/>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00ED67FB" w:rsidRPr="00793192">
        <w:rPr>
          <w:rFonts w:ascii="Arial" w:hAnsi="Arial"/>
          <w:sz w:val="20"/>
          <w:lang w:eastAsia="ar-SA"/>
        </w:rPr>
        <w:fldChar w:fldCharType="end"/>
      </w:r>
    </w:p>
    <w:p w14:paraId="05D32EA6" w14:textId="77777777" w:rsidR="00793192" w:rsidRPr="00493B5B" w:rsidRDefault="00793192" w:rsidP="00793192">
      <w:pPr>
        <w:numPr>
          <w:ilvl w:val="0"/>
          <w:numId w:val="47"/>
        </w:numPr>
        <w:suppressAutoHyphens/>
        <w:spacing w:after="60"/>
        <w:ind w:right="115"/>
        <w:jc w:val="both"/>
        <w:rPr>
          <w:rFonts w:ascii="Arial" w:hAnsi="Arial"/>
          <w:sz w:val="20"/>
          <w:lang w:eastAsia="ar-SA"/>
        </w:rPr>
      </w:pPr>
      <w:r w:rsidRPr="00793192">
        <w:rPr>
          <w:rFonts w:ascii="Arial" w:hAnsi="Arial"/>
          <w:sz w:val="20"/>
          <w:lang w:eastAsia="ar-SA"/>
        </w:rPr>
        <w:t>Contract End Date</w:t>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Pr="00793192">
        <w:rPr>
          <w:rFonts w:ascii="Arial" w:hAnsi="Arial"/>
          <w:sz w:val="20"/>
          <w:lang w:eastAsia="ar-SA"/>
        </w:rPr>
        <w:tab/>
      </w:r>
      <w:r w:rsidR="00ED67FB" w:rsidRPr="00793192">
        <w:rPr>
          <w:rFonts w:ascii="Arial" w:hAnsi="Arial"/>
          <w:sz w:val="20"/>
          <w:lang w:eastAsia="ar-SA"/>
        </w:rPr>
        <w:fldChar w:fldCharType="begin">
          <w:ffData>
            <w:name w:val="Text65"/>
            <w:enabled/>
            <w:calcOnExit w:val="0"/>
            <w:textInput/>
          </w:ffData>
        </w:fldChar>
      </w:r>
      <w:r w:rsidRPr="00793192">
        <w:rPr>
          <w:rFonts w:ascii="Arial" w:hAnsi="Arial"/>
          <w:sz w:val="20"/>
          <w:lang w:eastAsia="ar-SA"/>
        </w:rPr>
        <w:instrText xml:space="preserve"> FORMTEXT </w:instrText>
      </w:r>
      <w:r w:rsidR="00ED67FB" w:rsidRPr="00793192">
        <w:rPr>
          <w:rFonts w:ascii="Arial" w:hAnsi="Arial"/>
          <w:sz w:val="20"/>
          <w:lang w:eastAsia="ar-SA"/>
        </w:rPr>
      </w:r>
      <w:r w:rsidR="00ED67FB" w:rsidRPr="00793192">
        <w:rPr>
          <w:rFonts w:ascii="Arial" w:hAnsi="Arial"/>
          <w:sz w:val="20"/>
          <w:lang w:eastAsia="ar-SA"/>
        </w:rPr>
        <w:fldChar w:fldCharType="separate"/>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Pr="00793192">
        <w:rPr>
          <w:rFonts w:ascii="Arial" w:hAnsi="Arial"/>
          <w:noProof/>
          <w:sz w:val="20"/>
          <w:lang w:eastAsia="ar-SA"/>
        </w:rPr>
        <w:t> </w:t>
      </w:r>
      <w:r w:rsidR="00ED67FB" w:rsidRPr="00793192">
        <w:rPr>
          <w:rFonts w:ascii="Arial" w:hAnsi="Arial"/>
          <w:sz w:val="20"/>
          <w:lang w:eastAsia="ar-SA"/>
        </w:rPr>
        <w:fldChar w:fldCharType="end"/>
      </w:r>
    </w:p>
    <w:p w14:paraId="11B13E3F" w14:textId="77777777" w:rsidR="00CB18F8" w:rsidRPr="00493B5B" w:rsidRDefault="00793192" w:rsidP="00493B5B">
      <w:pPr>
        <w:suppressAutoHyphens/>
        <w:spacing w:before="120" w:after="120"/>
        <w:ind w:left="360"/>
        <w:jc w:val="both"/>
        <w:rPr>
          <w:rFonts w:ascii="Arial" w:hAnsi="Arial" w:cs="Courier New"/>
          <w:sz w:val="20"/>
          <w:szCs w:val="24"/>
          <w:lang w:eastAsia="ar-SA"/>
        </w:rPr>
      </w:pPr>
      <w:r w:rsidRPr="00793192">
        <w:rPr>
          <w:rFonts w:ascii="Arial" w:eastAsia="Calibri" w:hAnsi="Arial" w:cs="Arial"/>
          <w:sz w:val="20"/>
          <w:szCs w:val="24"/>
          <w:lang w:eastAsia="ar-SA"/>
        </w:rPr>
        <w:t xml:space="preserve">PLEASE NOTE: </w:t>
      </w:r>
      <w:r w:rsidRPr="00793192">
        <w:rPr>
          <w:rFonts w:ascii="Arial" w:hAnsi="Arial" w:cs="Courier New"/>
          <w:sz w:val="20"/>
          <w:szCs w:val="24"/>
          <w:lang w:eastAsia="ar-SA"/>
        </w:rPr>
        <w:t>Contractor shall not commence Work under this Contract until the Notice to Proceed has been issued.</w:t>
      </w:r>
    </w:p>
    <w:p w14:paraId="57ADA33E" w14:textId="77777777" w:rsidR="00D47814" w:rsidRPr="00030EC7" w:rsidRDefault="006B3FB9" w:rsidP="00CB18F8">
      <w:pPr>
        <w:pStyle w:val="ListParagraph"/>
        <w:numPr>
          <w:ilvl w:val="6"/>
          <w:numId w:val="8"/>
        </w:numPr>
        <w:ind w:left="360"/>
        <w:contextualSpacing w:val="0"/>
        <w:rPr>
          <w:rFonts w:ascii="Arial" w:eastAsia="Calibri" w:hAnsi="Arial" w:cs="Arial"/>
          <w:caps/>
          <w:sz w:val="20"/>
        </w:rPr>
      </w:pPr>
      <w:r w:rsidRPr="006E4327">
        <w:rPr>
          <w:rFonts w:ascii="Arial" w:hAnsi="Arial" w:cs="Arial"/>
          <w:b/>
          <w:bCs/>
          <w:sz w:val="20"/>
          <w:u w:val="single"/>
        </w:rPr>
        <w:t xml:space="preserve">Enumeration of </w:t>
      </w:r>
      <w:r w:rsidR="006147CD" w:rsidRPr="006E4327">
        <w:rPr>
          <w:rFonts w:ascii="Arial" w:hAnsi="Arial" w:cs="Arial"/>
          <w:b/>
          <w:bCs/>
          <w:sz w:val="20"/>
          <w:u w:val="single"/>
        </w:rPr>
        <w:t>Contract</w:t>
      </w:r>
      <w:r w:rsidR="006147CD" w:rsidRPr="006E4327">
        <w:rPr>
          <w:rFonts w:ascii="Arial" w:hAnsi="Arial" w:cs="Arial"/>
          <w:b/>
          <w:sz w:val="20"/>
          <w:u w:val="single"/>
        </w:rPr>
        <w:t xml:space="preserve"> Documents</w:t>
      </w:r>
      <w:r w:rsidR="006147CD" w:rsidRPr="006E4327">
        <w:rPr>
          <w:rFonts w:ascii="Arial" w:hAnsi="Arial" w:cs="Arial"/>
          <w:b/>
          <w:sz w:val="20"/>
        </w:rPr>
        <w:t>.</w:t>
      </w:r>
      <w:r w:rsidR="006147CD" w:rsidRPr="00030EC7">
        <w:rPr>
          <w:rFonts w:ascii="Arial" w:hAnsi="Arial" w:cs="Arial"/>
          <w:b/>
          <w:sz w:val="20"/>
        </w:rPr>
        <w:t xml:space="preserve">  </w:t>
      </w:r>
      <w:r w:rsidR="00817A31" w:rsidRPr="00030EC7">
        <w:rPr>
          <w:rFonts w:ascii="Arial" w:eastAsia="Calibri" w:hAnsi="Arial" w:cs="Arial"/>
          <w:sz w:val="20"/>
        </w:rPr>
        <w:t>The “</w:t>
      </w:r>
      <w:r w:rsidR="00D47814" w:rsidRPr="00030EC7">
        <w:rPr>
          <w:rFonts w:ascii="Arial" w:eastAsia="Calibri" w:hAnsi="Arial" w:cs="Arial"/>
          <w:sz w:val="20"/>
        </w:rPr>
        <w:t>Contract Documents</w:t>
      </w:r>
      <w:r w:rsidR="00817A31" w:rsidRPr="00030EC7">
        <w:rPr>
          <w:rFonts w:ascii="Arial" w:eastAsia="Calibri" w:hAnsi="Arial" w:cs="Arial"/>
          <w:sz w:val="20"/>
        </w:rPr>
        <w:t>”</w:t>
      </w:r>
      <w:r w:rsidR="00D47814" w:rsidRPr="00030EC7">
        <w:rPr>
          <w:rFonts w:ascii="Arial" w:eastAsia="Calibri" w:hAnsi="Arial" w:cs="Arial"/>
          <w:sz w:val="20"/>
        </w:rPr>
        <w:t xml:space="preserve"> </w:t>
      </w:r>
      <w:r w:rsidR="00817A31" w:rsidRPr="00030EC7">
        <w:rPr>
          <w:rFonts w:ascii="Arial" w:eastAsia="Calibri" w:hAnsi="Arial" w:cs="Arial"/>
          <w:sz w:val="20"/>
        </w:rPr>
        <w:t>include the following</w:t>
      </w:r>
      <w:r w:rsidR="00D47814" w:rsidRPr="00030EC7">
        <w:rPr>
          <w:rFonts w:ascii="Arial" w:eastAsia="Calibri" w:hAnsi="Arial" w:cs="Arial"/>
          <w:sz w:val="20"/>
        </w:rPr>
        <w:t xml:space="preserve">:  </w:t>
      </w:r>
    </w:p>
    <w:p w14:paraId="3B5C6FBE" w14:textId="77777777" w:rsidR="00493B5B" w:rsidRPr="00030EC7" w:rsidRDefault="00493B5B" w:rsidP="00493B5B">
      <w:pPr>
        <w:pStyle w:val="ListParagraph"/>
        <w:spacing w:before="120"/>
        <w:ind w:left="360"/>
        <w:contextualSpacing w:val="0"/>
        <w:rPr>
          <w:rFonts w:ascii="Arial" w:eastAsia="Calibri" w:hAnsi="Arial" w:cs="Arial"/>
          <w:sz w:val="20"/>
        </w:rPr>
      </w:pPr>
      <w:r w:rsidRPr="00030EC7">
        <w:rPr>
          <w:rFonts w:ascii="Arial" w:eastAsia="Calibri" w:hAnsi="Arial" w:cs="Arial"/>
          <w:sz w:val="20"/>
        </w:rPr>
        <w:t>This Contract with these Terms and Conditions.</w:t>
      </w:r>
    </w:p>
    <w:p w14:paraId="6437AD47" w14:textId="77777777" w:rsidR="00493B5B" w:rsidRPr="00030EC7" w:rsidRDefault="000D4BD3" w:rsidP="00493B5B">
      <w:pPr>
        <w:pStyle w:val="ListParagraph"/>
        <w:tabs>
          <w:tab w:val="left" w:pos="1980"/>
        </w:tabs>
        <w:spacing w:before="12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A (District’s Construction Contract General Conditions Dated March 2021)"/>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Exhibit A (District’s Construction Contract General Conditions Dated March 2021)</w:t>
      </w:r>
      <w:r>
        <w:rPr>
          <w:rFonts w:ascii="Arial" w:eastAsia="Calibri" w:hAnsi="Arial" w:cs="Arial"/>
          <w:sz w:val="20"/>
        </w:rPr>
        <w:fldChar w:fldCharType="end"/>
      </w:r>
    </w:p>
    <w:p w14:paraId="46FF7427" w14:textId="77777777" w:rsidR="00493B5B" w:rsidRDefault="00493B5B"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B (Insurance Requirements)"/>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Exhibit B (Insurance Requirements)</w:t>
      </w:r>
      <w:r>
        <w:rPr>
          <w:rFonts w:ascii="Arial" w:eastAsia="Calibri" w:hAnsi="Arial" w:cs="Arial"/>
          <w:sz w:val="20"/>
        </w:rPr>
        <w:fldChar w:fldCharType="end"/>
      </w:r>
    </w:p>
    <w:p w14:paraId="5117E391" w14:textId="77777777" w:rsidR="00081B9F" w:rsidRPr="00030EC7" w:rsidRDefault="00081B9F"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C (Contractor Certification Statement)"/>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Exhibit C (Contractor Certification Statement)</w:t>
      </w:r>
      <w:r>
        <w:rPr>
          <w:rFonts w:ascii="Arial" w:eastAsia="Calibri" w:hAnsi="Arial" w:cs="Arial"/>
          <w:sz w:val="20"/>
        </w:rPr>
        <w:fldChar w:fldCharType="end"/>
      </w:r>
    </w:p>
    <w:p w14:paraId="1C8224FE" w14:textId="77777777" w:rsidR="00493B5B" w:rsidRDefault="00081B9F"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D (Career Learning)"/>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Exhibit D (Career Learning)</w:t>
      </w:r>
      <w:r>
        <w:rPr>
          <w:rFonts w:ascii="Arial" w:eastAsia="Calibri" w:hAnsi="Arial" w:cs="Arial"/>
          <w:sz w:val="20"/>
        </w:rPr>
        <w:fldChar w:fldCharType="end"/>
      </w:r>
    </w:p>
    <w:p w14:paraId="47D1ECA7" w14:textId="77777777" w:rsidR="00493B5B" w:rsidRDefault="00081B9F"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Text248"/>
            <w:enabled/>
            <w:calcOnExit w:val="0"/>
            <w:textInput>
              <w:default w:val="Exhibit E (Workforce Training and Hiring Program)"/>
            </w:textInput>
          </w:ffData>
        </w:fldChar>
      </w:r>
      <w:bookmarkStart w:id="11" w:name="Text248"/>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Exhibit E (Workforce Training and Hiring Program)</w:t>
      </w:r>
      <w:r>
        <w:rPr>
          <w:rFonts w:ascii="Arial" w:eastAsia="Calibri" w:hAnsi="Arial" w:cs="Arial"/>
          <w:sz w:val="20"/>
        </w:rPr>
        <w:fldChar w:fldCharType="end"/>
      </w:r>
      <w:bookmarkEnd w:id="11"/>
    </w:p>
    <w:p w14:paraId="193FDAED" w14:textId="0087B321" w:rsidR="00493B5B" w:rsidRDefault="00493B5B"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Text243"/>
            <w:enabled/>
            <w:calcOnExit w:val="0"/>
            <w:textInput>
              <w:default w:val="Exhibit H  (BOLI Prevailing Wage Rates current version incorporated by reference)"/>
            </w:textInput>
          </w:ffData>
        </w:fldChar>
      </w:r>
      <w:bookmarkStart w:id="12" w:name="Text243"/>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xml:space="preserve">Exhibit </w:t>
      </w:r>
      <w:r w:rsidR="00BF55F7">
        <w:rPr>
          <w:rFonts w:ascii="Arial" w:eastAsia="Calibri" w:hAnsi="Arial" w:cs="Arial"/>
          <w:noProof/>
          <w:sz w:val="20"/>
        </w:rPr>
        <w:t>F</w:t>
      </w:r>
      <w:r>
        <w:rPr>
          <w:rFonts w:ascii="Arial" w:eastAsia="Calibri" w:hAnsi="Arial" w:cs="Arial"/>
          <w:noProof/>
          <w:sz w:val="20"/>
        </w:rPr>
        <w:t xml:space="preserve">  (BOLI Prevailing Wage Rates current version incorporated by reference)</w:t>
      </w:r>
      <w:r>
        <w:rPr>
          <w:rFonts w:ascii="Arial" w:eastAsia="Calibri" w:hAnsi="Arial" w:cs="Arial"/>
          <w:sz w:val="20"/>
        </w:rPr>
        <w:fldChar w:fldCharType="end"/>
      </w:r>
      <w:bookmarkEnd w:id="12"/>
      <w:r>
        <w:rPr>
          <w:rFonts w:ascii="Arial" w:eastAsia="Calibri" w:hAnsi="Arial" w:cs="Arial"/>
          <w:sz w:val="20"/>
        </w:rPr>
        <w:t xml:space="preserve"> </w:t>
      </w:r>
    </w:p>
    <w:p w14:paraId="41BE6A66" w14:textId="77777777" w:rsidR="00493B5B" w:rsidRPr="00423DA7" w:rsidRDefault="00493B5B" w:rsidP="009F58CB">
      <w:pPr>
        <w:tabs>
          <w:tab w:val="left" w:pos="1980"/>
        </w:tabs>
        <w:spacing w:before="60"/>
        <w:ind w:left="360"/>
        <w:rPr>
          <w:rFonts w:ascii="Arial" w:eastAsia="Calibri" w:hAnsi="Arial" w:cs="Arial"/>
          <w:sz w:val="20"/>
        </w:rPr>
      </w:pPr>
      <w:r>
        <w:tab/>
      </w:r>
      <w:hyperlink r:id="rId9" w:history="1">
        <w:r>
          <w:rPr>
            <w:rStyle w:val="Hyperlink"/>
            <w:rFonts w:ascii="Arial" w:eastAsia="Calibri" w:hAnsi="Arial" w:cs="Arial"/>
            <w:sz w:val="20"/>
          </w:rPr>
          <w:t>https://www.oregon.gov/boli/WHD/PWR/Pages/pwr_state.aspx</w:t>
        </w:r>
      </w:hyperlink>
    </w:p>
    <w:p w14:paraId="41049CA7" w14:textId="3747B0EE" w:rsidR="00493B5B" w:rsidRDefault="00493B5B"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I (Contractor’s Bid Response)"/>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xml:space="preserve">Exhibit </w:t>
      </w:r>
      <w:r w:rsidR="00BF55F7">
        <w:rPr>
          <w:rFonts w:ascii="Arial" w:eastAsia="Calibri" w:hAnsi="Arial" w:cs="Arial"/>
          <w:noProof/>
          <w:sz w:val="20"/>
        </w:rPr>
        <w:t>G</w:t>
      </w:r>
      <w:r>
        <w:rPr>
          <w:rFonts w:ascii="Arial" w:eastAsia="Calibri" w:hAnsi="Arial" w:cs="Arial"/>
          <w:noProof/>
          <w:sz w:val="20"/>
        </w:rPr>
        <w:t xml:space="preserve"> (Contractor’s Bid Response)</w:t>
      </w:r>
      <w:r>
        <w:rPr>
          <w:rFonts w:ascii="Arial" w:eastAsia="Calibri" w:hAnsi="Arial" w:cs="Arial"/>
          <w:sz w:val="20"/>
        </w:rPr>
        <w:fldChar w:fldCharType="end"/>
      </w:r>
    </w:p>
    <w:p w14:paraId="68FA8516" w14:textId="4FDAAA10" w:rsidR="00493B5B" w:rsidRPr="006756A7" w:rsidRDefault="00493B5B"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J (Project Manual)"/>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xml:space="preserve">Exhibit </w:t>
      </w:r>
      <w:r w:rsidR="00BF55F7">
        <w:rPr>
          <w:rFonts w:ascii="Arial" w:eastAsia="Calibri" w:hAnsi="Arial" w:cs="Arial"/>
          <w:noProof/>
          <w:sz w:val="20"/>
        </w:rPr>
        <w:t>H</w:t>
      </w:r>
      <w:r>
        <w:rPr>
          <w:rFonts w:ascii="Arial" w:eastAsia="Calibri" w:hAnsi="Arial" w:cs="Arial"/>
          <w:noProof/>
          <w:sz w:val="20"/>
        </w:rPr>
        <w:t xml:space="preserve"> (Project Manual)</w:t>
      </w:r>
      <w:r>
        <w:rPr>
          <w:rFonts w:ascii="Arial" w:eastAsia="Calibri" w:hAnsi="Arial" w:cs="Arial"/>
          <w:sz w:val="20"/>
        </w:rPr>
        <w:fldChar w:fldCharType="end"/>
      </w:r>
    </w:p>
    <w:p w14:paraId="6DD095B3" w14:textId="2C82E699" w:rsidR="00493B5B" w:rsidRDefault="00493B5B" w:rsidP="009F58CB">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K (Drawings)"/>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xml:space="preserve">Exhibit </w:t>
      </w:r>
      <w:r w:rsidR="00BF55F7">
        <w:rPr>
          <w:rFonts w:ascii="Arial" w:eastAsia="Calibri" w:hAnsi="Arial" w:cs="Arial"/>
          <w:noProof/>
          <w:sz w:val="20"/>
        </w:rPr>
        <w:t>I</w:t>
      </w:r>
      <w:r>
        <w:rPr>
          <w:rFonts w:ascii="Arial" w:eastAsia="Calibri" w:hAnsi="Arial" w:cs="Arial"/>
          <w:noProof/>
          <w:sz w:val="20"/>
        </w:rPr>
        <w:t xml:space="preserve"> (Drawings)</w:t>
      </w:r>
      <w:r>
        <w:rPr>
          <w:rFonts w:ascii="Arial" w:eastAsia="Calibri" w:hAnsi="Arial" w:cs="Arial"/>
          <w:sz w:val="20"/>
        </w:rPr>
        <w:fldChar w:fldCharType="end"/>
      </w:r>
    </w:p>
    <w:p w14:paraId="760BE5C4" w14:textId="75BF72F9" w:rsidR="009F58CB" w:rsidRPr="00D43ED3" w:rsidRDefault="00493B5B" w:rsidP="00D43ED3">
      <w:pPr>
        <w:pStyle w:val="ListParagraph"/>
        <w:tabs>
          <w:tab w:val="left" w:pos="1980"/>
        </w:tabs>
        <w:spacing w:before="60"/>
        <w:ind w:left="360"/>
        <w:contextualSpacing w:val="0"/>
        <w:rPr>
          <w:rFonts w:ascii="Arial" w:eastAsia="Calibri" w:hAnsi="Arial" w:cs="Arial"/>
          <w:sz w:val="20"/>
        </w:rPr>
      </w:pPr>
      <w:r>
        <w:rPr>
          <w:rFonts w:ascii="Arial" w:eastAsia="Calibri" w:hAnsi="Arial" w:cs="Arial"/>
          <w:sz w:val="20"/>
        </w:rPr>
        <w:fldChar w:fldCharType="begin">
          <w:ffData>
            <w:name w:val=""/>
            <w:enabled/>
            <w:calcOnExit w:val="0"/>
            <w:textInput>
              <w:default w:val="Exhibit L (Addenda)"/>
            </w:textInput>
          </w:ffData>
        </w:fldChar>
      </w:r>
      <w:r>
        <w:rPr>
          <w:rFonts w:ascii="Arial" w:eastAsia="Calibri" w:hAnsi="Arial" w:cs="Arial"/>
          <w:sz w:val="20"/>
        </w:rPr>
        <w:instrText xml:space="preserve"> FORMTEXT </w:instrText>
      </w:r>
      <w:r>
        <w:rPr>
          <w:rFonts w:ascii="Arial" w:eastAsia="Calibri" w:hAnsi="Arial" w:cs="Arial"/>
          <w:sz w:val="20"/>
        </w:rPr>
      </w:r>
      <w:r>
        <w:rPr>
          <w:rFonts w:ascii="Arial" w:eastAsia="Calibri" w:hAnsi="Arial" w:cs="Arial"/>
          <w:sz w:val="20"/>
        </w:rPr>
        <w:fldChar w:fldCharType="separate"/>
      </w:r>
      <w:r>
        <w:rPr>
          <w:rFonts w:ascii="Arial" w:eastAsia="Calibri" w:hAnsi="Arial" w:cs="Arial"/>
          <w:noProof/>
          <w:sz w:val="20"/>
        </w:rPr>
        <w:t xml:space="preserve">Exhibit </w:t>
      </w:r>
      <w:r w:rsidR="00BF55F7">
        <w:rPr>
          <w:rFonts w:ascii="Arial" w:eastAsia="Calibri" w:hAnsi="Arial" w:cs="Arial"/>
          <w:noProof/>
          <w:sz w:val="20"/>
        </w:rPr>
        <w:t>J</w:t>
      </w:r>
      <w:r>
        <w:rPr>
          <w:rFonts w:ascii="Arial" w:eastAsia="Calibri" w:hAnsi="Arial" w:cs="Arial"/>
          <w:noProof/>
          <w:sz w:val="20"/>
        </w:rPr>
        <w:t xml:space="preserve"> (Addenda)</w:t>
      </w:r>
      <w:r>
        <w:rPr>
          <w:rFonts w:ascii="Arial" w:eastAsia="Calibri" w:hAnsi="Arial" w:cs="Arial"/>
          <w:sz w:val="20"/>
        </w:rPr>
        <w:fldChar w:fldCharType="end"/>
      </w:r>
    </w:p>
    <w:bookmarkStart w:id="13" w:name="Text225"/>
    <w:p w14:paraId="417A8637" w14:textId="77777777" w:rsidR="00493B5B" w:rsidRDefault="00493B5B" w:rsidP="009F58CB">
      <w:pPr>
        <w:pStyle w:val="ListParagraph"/>
        <w:tabs>
          <w:tab w:val="left" w:pos="1980"/>
        </w:tabs>
        <w:spacing w:before="60"/>
        <w:ind w:left="360"/>
        <w:contextualSpacing w:val="0"/>
        <w:jc w:val="both"/>
        <w:rPr>
          <w:rFonts w:ascii="Arial" w:eastAsia="Calibri" w:hAnsi="Arial" w:cs="Arial"/>
          <w:sz w:val="20"/>
        </w:rPr>
      </w:pPr>
      <w:r w:rsidRPr="00030EC7">
        <w:rPr>
          <w:rFonts w:ascii="Arial" w:eastAsia="Calibri" w:hAnsi="Arial" w:cs="Arial"/>
          <w:sz w:val="20"/>
        </w:rPr>
        <w:fldChar w:fldCharType="begin">
          <w:ffData>
            <w:name w:val="Text225"/>
            <w:enabled/>
            <w:calcOnExit w:val="0"/>
            <w:textInput>
              <w:default w:val="List any other documents that should be part of the contract, or refer to Exhibits"/>
            </w:textInput>
          </w:ffData>
        </w:fldChar>
      </w:r>
      <w:r w:rsidRPr="00030EC7">
        <w:rPr>
          <w:rFonts w:ascii="Arial" w:eastAsia="Calibri" w:hAnsi="Arial" w:cs="Arial"/>
          <w:sz w:val="20"/>
        </w:rPr>
        <w:instrText xml:space="preserve"> FORMTEXT </w:instrText>
      </w:r>
      <w:r w:rsidRPr="00030EC7">
        <w:rPr>
          <w:rFonts w:ascii="Arial" w:eastAsia="Calibri" w:hAnsi="Arial" w:cs="Arial"/>
          <w:sz w:val="20"/>
        </w:rPr>
      </w:r>
      <w:r w:rsidRPr="00030EC7">
        <w:rPr>
          <w:rFonts w:ascii="Arial" w:eastAsia="Calibri" w:hAnsi="Arial" w:cs="Arial"/>
          <w:sz w:val="20"/>
        </w:rPr>
        <w:fldChar w:fldCharType="separate"/>
      </w:r>
      <w:r w:rsidRPr="00030EC7">
        <w:rPr>
          <w:rFonts w:ascii="Arial" w:eastAsia="Calibri" w:hAnsi="Arial" w:cs="Arial"/>
          <w:noProof/>
          <w:sz w:val="20"/>
        </w:rPr>
        <w:t>List any other documents that should be part of the contract, or refer to Exhibits</w:t>
      </w:r>
      <w:r w:rsidRPr="00030EC7">
        <w:rPr>
          <w:rFonts w:ascii="Arial" w:eastAsia="Calibri" w:hAnsi="Arial" w:cs="Arial"/>
          <w:sz w:val="20"/>
        </w:rPr>
        <w:fldChar w:fldCharType="end"/>
      </w:r>
      <w:bookmarkEnd w:id="13"/>
    </w:p>
    <w:p w14:paraId="147BC91F" w14:textId="77777777" w:rsidR="00493B5B" w:rsidRDefault="00493B5B" w:rsidP="00493B5B">
      <w:pPr>
        <w:pStyle w:val="ListParagraph"/>
        <w:tabs>
          <w:tab w:val="left" w:pos="1980"/>
        </w:tabs>
        <w:spacing w:before="120" w:after="120"/>
        <w:ind w:left="360"/>
        <w:contextualSpacing w:val="0"/>
        <w:jc w:val="both"/>
        <w:rPr>
          <w:rFonts w:ascii="Arial" w:hAnsi="Arial" w:cs="Arial"/>
          <w:sz w:val="20"/>
        </w:rPr>
      </w:pPr>
      <w:r w:rsidRPr="00A703D1">
        <w:rPr>
          <w:rFonts w:ascii="Arial" w:hAnsi="Arial"/>
          <w:sz w:val="20"/>
        </w:rPr>
        <w:t>A conflict in the contract documents shall be resolved in the priority listed above with this Contract taking precedence over all other documents.</w:t>
      </w:r>
      <w:r>
        <w:rPr>
          <w:rFonts w:ascii="Arial" w:hAnsi="Arial"/>
          <w:sz w:val="20"/>
        </w:rPr>
        <w:t xml:space="preserve">  </w:t>
      </w:r>
      <w:r w:rsidRPr="00030EC7">
        <w:rPr>
          <w:rFonts w:ascii="Arial" w:hAnsi="Arial" w:cs="Arial"/>
          <w:sz w:val="20"/>
        </w:rPr>
        <w:t>This Contract and the other Contract Documents forms the entire and integrated agreement between the p</w:t>
      </w:r>
      <w:r>
        <w:rPr>
          <w:rFonts w:ascii="Arial" w:hAnsi="Arial" w:cs="Arial"/>
          <w:sz w:val="20"/>
        </w:rPr>
        <w:t xml:space="preserve">arties.  </w:t>
      </w:r>
    </w:p>
    <w:p w14:paraId="6BDF5545" w14:textId="77777777" w:rsidR="00883C49" w:rsidRPr="00493B5B" w:rsidRDefault="00493B5B" w:rsidP="00493B5B">
      <w:pPr>
        <w:pStyle w:val="ListParagraph"/>
        <w:tabs>
          <w:tab w:val="left" w:pos="1980"/>
        </w:tabs>
        <w:spacing w:after="120"/>
        <w:ind w:left="360"/>
        <w:contextualSpacing w:val="0"/>
        <w:jc w:val="both"/>
        <w:rPr>
          <w:rFonts w:ascii="Arial" w:hAnsi="Arial"/>
          <w:sz w:val="20"/>
        </w:rPr>
      </w:pPr>
      <w:r w:rsidRPr="00030EC7">
        <w:rPr>
          <w:rFonts w:ascii="Arial" w:hAnsi="Arial" w:cs="Arial"/>
          <w:sz w:val="20"/>
        </w:rPr>
        <w:t xml:space="preserve">Unless the context requires otherwise, any reference to the “Contract” includes the Contract Documents.  </w:t>
      </w:r>
    </w:p>
    <w:p w14:paraId="71D71BF1" w14:textId="77777777" w:rsidR="006028B7" w:rsidRPr="00030EC7" w:rsidRDefault="006028B7" w:rsidP="00493B5B">
      <w:pPr>
        <w:pStyle w:val="Legal5L2"/>
        <w:keepNext/>
        <w:widowControl w:val="0"/>
        <w:numPr>
          <w:ilvl w:val="6"/>
          <w:numId w:val="8"/>
        </w:numPr>
        <w:spacing w:after="120"/>
        <w:ind w:left="360"/>
        <w:jc w:val="both"/>
        <w:rPr>
          <w:rFonts w:ascii="Arial" w:hAnsi="Arial" w:cs="Arial"/>
          <w:sz w:val="20"/>
        </w:rPr>
      </w:pPr>
      <w:r w:rsidRPr="006E4327">
        <w:rPr>
          <w:rFonts w:ascii="Arial" w:hAnsi="Arial" w:cs="Arial"/>
          <w:b/>
          <w:sz w:val="20"/>
          <w:u w:val="single"/>
        </w:rPr>
        <w:t>Contract</w:t>
      </w:r>
      <w:r w:rsidR="00734CDB" w:rsidRPr="006E4327">
        <w:rPr>
          <w:rFonts w:ascii="Arial" w:hAnsi="Arial" w:cs="Arial"/>
          <w:b/>
          <w:sz w:val="20"/>
          <w:u w:val="single"/>
        </w:rPr>
        <w:t>; Contract Documents; Entire Agreement</w:t>
      </w:r>
      <w:r w:rsidRPr="00030EC7">
        <w:rPr>
          <w:rFonts w:ascii="Arial" w:hAnsi="Arial" w:cs="Arial"/>
          <w:b/>
          <w:sz w:val="20"/>
        </w:rPr>
        <w:t>.</w:t>
      </w:r>
      <w:r w:rsidRPr="00030EC7">
        <w:rPr>
          <w:rFonts w:ascii="Arial" w:hAnsi="Arial" w:cs="Arial"/>
          <w:sz w:val="20"/>
        </w:rPr>
        <w:t xml:space="preserve">  This Contract</w:t>
      </w:r>
      <w:r w:rsidR="00734CDB" w:rsidRPr="00030EC7">
        <w:rPr>
          <w:rFonts w:ascii="Arial" w:hAnsi="Arial" w:cs="Arial"/>
          <w:sz w:val="20"/>
        </w:rPr>
        <w:t xml:space="preserve"> and </w:t>
      </w:r>
      <w:r w:rsidRPr="00030EC7">
        <w:rPr>
          <w:rFonts w:ascii="Arial" w:hAnsi="Arial" w:cs="Arial"/>
          <w:sz w:val="20"/>
        </w:rPr>
        <w:t xml:space="preserve">the other Contract Documents forms the entire and integrated agreement between the </w:t>
      </w:r>
      <w:r w:rsidR="00734CDB" w:rsidRPr="00030EC7">
        <w:rPr>
          <w:rFonts w:ascii="Arial" w:hAnsi="Arial" w:cs="Arial"/>
          <w:sz w:val="20"/>
        </w:rPr>
        <w:t>p</w:t>
      </w:r>
      <w:r w:rsidRPr="00030EC7">
        <w:rPr>
          <w:rFonts w:ascii="Arial" w:hAnsi="Arial" w:cs="Arial"/>
          <w:sz w:val="20"/>
        </w:rPr>
        <w:t xml:space="preserve">arties.  Unless the context requires otherwise, any reference to the </w:t>
      </w:r>
      <w:r w:rsidR="00734CDB" w:rsidRPr="00030EC7">
        <w:rPr>
          <w:rFonts w:ascii="Arial" w:hAnsi="Arial" w:cs="Arial"/>
          <w:sz w:val="20"/>
        </w:rPr>
        <w:t>“</w:t>
      </w:r>
      <w:r w:rsidRPr="00030EC7">
        <w:rPr>
          <w:rFonts w:ascii="Arial" w:hAnsi="Arial" w:cs="Arial"/>
          <w:sz w:val="20"/>
        </w:rPr>
        <w:t>Contract</w:t>
      </w:r>
      <w:r w:rsidR="00734CDB" w:rsidRPr="00030EC7">
        <w:rPr>
          <w:rFonts w:ascii="Arial" w:hAnsi="Arial" w:cs="Arial"/>
          <w:sz w:val="20"/>
        </w:rPr>
        <w:t>”</w:t>
      </w:r>
      <w:r w:rsidRPr="00030EC7">
        <w:rPr>
          <w:rFonts w:ascii="Arial" w:hAnsi="Arial" w:cs="Arial"/>
          <w:sz w:val="20"/>
        </w:rPr>
        <w:t xml:space="preserve"> includes the Contract Documents.  </w:t>
      </w:r>
    </w:p>
    <w:p w14:paraId="6457F1B2" w14:textId="77777777" w:rsidR="006756A7" w:rsidRPr="006756A7" w:rsidRDefault="006756A7" w:rsidP="00B17F1F">
      <w:pPr>
        <w:pStyle w:val="Legal5L2"/>
        <w:keepNext/>
        <w:widowControl w:val="0"/>
        <w:numPr>
          <w:ilvl w:val="6"/>
          <w:numId w:val="8"/>
        </w:numPr>
        <w:ind w:left="360"/>
        <w:jc w:val="both"/>
        <w:rPr>
          <w:rFonts w:ascii="Arial" w:hAnsi="Arial" w:cs="Arial"/>
          <w:sz w:val="20"/>
        </w:rPr>
      </w:pPr>
      <w:r w:rsidRPr="006756A7">
        <w:rPr>
          <w:rFonts w:ascii="Arial" w:hAnsi="Arial" w:cs="Arial"/>
          <w:b/>
          <w:bCs/>
          <w:sz w:val="20"/>
          <w:u w:val="single"/>
        </w:rPr>
        <w:t>Determination of Contract Amount</w:t>
      </w:r>
      <w:r w:rsidRPr="006756A7">
        <w:rPr>
          <w:rFonts w:ascii="Arial" w:hAnsi="Arial" w:cs="Arial"/>
          <w:b/>
          <w:bCs/>
          <w:sz w:val="20"/>
        </w:rPr>
        <w:t>.</w:t>
      </w:r>
    </w:p>
    <w:p w14:paraId="1CE03154" w14:textId="77777777" w:rsidR="006756A7" w:rsidRPr="006756A7" w:rsidRDefault="006756A7" w:rsidP="00DA76B1">
      <w:pPr>
        <w:numPr>
          <w:ilvl w:val="2"/>
          <w:numId w:val="10"/>
        </w:numPr>
        <w:spacing w:after="120"/>
        <w:ind w:left="720" w:hanging="360"/>
        <w:jc w:val="both"/>
        <w:rPr>
          <w:rFonts w:ascii="Arial" w:hAnsi="Arial" w:cs="Arial"/>
          <w:sz w:val="20"/>
        </w:rPr>
      </w:pPr>
      <w:r>
        <w:rPr>
          <w:rFonts w:ascii="Arial" w:eastAsia="Calibri" w:hAnsi="Arial" w:cs="Arial"/>
          <w:sz w:val="20"/>
        </w:rPr>
        <w:t>T</w:t>
      </w:r>
      <w:r w:rsidRPr="006756A7">
        <w:rPr>
          <w:rFonts w:ascii="Arial" w:eastAsia="Calibri" w:hAnsi="Arial" w:cs="Arial"/>
          <w:sz w:val="20"/>
        </w:rPr>
        <w:t>he Contract Amount for Lump Sum Contracts is the amount bid by the Contractor for performing</w:t>
      </w:r>
      <w:r w:rsidRPr="006756A7">
        <w:rPr>
          <w:rFonts w:ascii="Arial" w:hAnsi="Arial" w:cs="Arial"/>
          <w:sz w:val="20"/>
        </w:rPr>
        <w:t xml:space="preserve"> the Work, as changed by any authorized Change Orders.</w:t>
      </w:r>
    </w:p>
    <w:p w14:paraId="5FD11A10" w14:textId="77777777" w:rsidR="006756A7" w:rsidRPr="006756A7" w:rsidRDefault="006756A7" w:rsidP="00DA76B1">
      <w:pPr>
        <w:numPr>
          <w:ilvl w:val="2"/>
          <w:numId w:val="10"/>
        </w:numPr>
        <w:spacing w:after="120"/>
        <w:ind w:left="720" w:hanging="360"/>
        <w:jc w:val="both"/>
        <w:rPr>
          <w:rFonts w:ascii="Arial" w:hAnsi="Arial" w:cs="Arial"/>
          <w:sz w:val="20"/>
        </w:rPr>
      </w:pPr>
      <w:r w:rsidRPr="006756A7">
        <w:rPr>
          <w:rFonts w:ascii="Arial" w:hAnsi="Arial" w:cs="Arial"/>
          <w:sz w:val="20"/>
        </w:rPr>
        <w:t>The Contract Amount for Unit Price Contracts is determined by multiplying the final bid item quantities by the Unit Prices bid by the Contractor, as changed by any authorized Change Orders.</w:t>
      </w:r>
    </w:p>
    <w:p w14:paraId="73E1BAA4" w14:textId="77777777" w:rsidR="006756A7" w:rsidRDefault="006756A7" w:rsidP="00DA76B1">
      <w:pPr>
        <w:numPr>
          <w:ilvl w:val="2"/>
          <w:numId w:val="10"/>
        </w:numPr>
        <w:spacing w:after="120"/>
        <w:ind w:left="720" w:hanging="360"/>
        <w:jc w:val="both"/>
        <w:rPr>
          <w:rFonts w:ascii="Arial" w:hAnsi="Arial" w:cs="Arial"/>
          <w:sz w:val="20"/>
        </w:rPr>
      </w:pPr>
      <w:r w:rsidRPr="006756A7">
        <w:rPr>
          <w:rFonts w:ascii="Arial" w:hAnsi="Arial" w:cs="Arial"/>
          <w:sz w:val="20"/>
        </w:rPr>
        <w:t>The Contract Amount for Contracts using a combination of Unit Prices and Lump Sum prices is determined by adding together the amount bid by the Contractor for the Lump Sum items with the amount determined for the Unit Price items, as noted above, as changed by any authorized Change Order.</w:t>
      </w:r>
    </w:p>
    <w:p w14:paraId="35C215D2" w14:textId="77777777" w:rsidR="006756A7" w:rsidRDefault="006756A7" w:rsidP="00DA76B1">
      <w:pPr>
        <w:numPr>
          <w:ilvl w:val="2"/>
          <w:numId w:val="10"/>
        </w:numPr>
        <w:spacing w:after="120"/>
        <w:ind w:left="720" w:hanging="360"/>
        <w:jc w:val="both"/>
        <w:rPr>
          <w:rFonts w:ascii="Arial" w:hAnsi="Arial" w:cs="Arial"/>
          <w:sz w:val="20"/>
        </w:rPr>
      </w:pPr>
      <w:r>
        <w:rPr>
          <w:rFonts w:ascii="Arial" w:hAnsi="Arial" w:cs="Arial"/>
          <w:sz w:val="20"/>
        </w:rPr>
        <w:t xml:space="preserve">The </w:t>
      </w:r>
      <w:r w:rsidRPr="00BF664B">
        <w:rPr>
          <w:rFonts w:ascii="Arial" w:hAnsi="Arial" w:cs="Arial"/>
          <w:sz w:val="20"/>
        </w:rPr>
        <w:t>Contract Amount is full compensation for furnishing all materials, incidental work, equipment, tools, labor, and incidentals necessary to perform the Work in a complete manner in compliance with the Contract Documents, and for risk, loss, damage, or expense arising from the nature or prosecution of the Work or from the action of the elements.  In addition, the cost of bonds, insurance, and compliance with all legal requirements for the Project are included within the Contract Amount.</w:t>
      </w:r>
    </w:p>
    <w:p w14:paraId="71CBF706" w14:textId="77777777" w:rsidR="008F29AB" w:rsidRPr="00030EC7" w:rsidRDefault="006B55CA" w:rsidP="00DA76B1">
      <w:pPr>
        <w:pStyle w:val="Legal5L2"/>
        <w:keepNext/>
        <w:numPr>
          <w:ilvl w:val="6"/>
          <w:numId w:val="8"/>
        </w:numPr>
        <w:ind w:left="360"/>
        <w:jc w:val="both"/>
        <w:rPr>
          <w:rFonts w:ascii="Arial" w:hAnsi="Arial" w:cs="Arial"/>
          <w:b/>
          <w:sz w:val="20"/>
        </w:rPr>
      </w:pPr>
      <w:r w:rsidRPr="006E4327">
        <w:rPr>
          <w:rFonts w:ascii="Arial" w:hAnsi="Arial" w:cs="Arial"/>
          <w:b/>
          <w:sz w:val="20"/>
          <w:u w:val="single"/>
        </w:rPr>
        <w:t>T</w:t>
      </w:r>
      <w:r w:rsidR="008F29AB" w:rsidRPr="006E4327">
        <w:rPr>
          <w:rFonts w:ascii="Arial" w:hAnsi="Arial" w:cs="Arial"/>
          <w:b/>
          <w:sz w:val="20"/>
          <w:u w:val="single"/>
        </w:rPr>
        <w:t>he Contract Sum</w:t>
      </w:r>
      <w:r w:rsidR="008F29AB" w:rsidRPr="00030EC7">
        <w:rPr>
          <w:rFonts w:ascii="Arial" w:hAnsi="Arial" w:cs="Arial"/>
          <w:b/>
          <w:sz w:val="20"/>
        </w:rPr>
        <w:t xml:space="preserve">.  </w:t>
      </w:r>
    </w:p>
    <w:p w14:paraId="38D083F0" w14:textId="77777777" w:rsidR="008F29AB" w:rsidRPr="00030EC7" w:rsidRDefault="00BC3EA6" w:rsidP="00DA76B1">
      <w:pPr>
        <w:numPr>
          <w:ilvl w:val="2"/>
          <w:numId w:val="14"/>
        </w:numPr>
        <w:tabs>
          <w:tab w:val="left" w:pos="720"/>
        </w:tabs>
        <w:spacing w:after="120"/>
        <w:ind w:left="720" w:hanging="360"/>
        <w:jc w:val="both"/>
        <w:rPr>
          <w:rFonts w:ascii="Arial" w:eastAsia="Calibri" w:hAnsi="Arial" w:cs="Arial"/>
          <w:b/>
          <w:sz w:val="20"/>
        </w:rPr>
      </w:pPr>
      <w:r w:rsidRPr="00030EC7">
        <w:rPr>
          <w:rFonts w:ascii="Arial" w:eastAsia="Calibri" w:hAnsi="Arial" w:cs="Arial"/>
          <w:sz w:val="20"/>
        </w:rPr>
        <w:t xml:space="preserve">The Contract Sum is </w:t>
      </w:r>
      <w:bookmarkStart w:id="14" w:name="Text226"/>
      <w:r w:rsidR="00ED67FB" w:rsidRPr="00030EC7">
        <w:rPr>
          <w:rFonts w:ascii="Arial" w:eastAsia="Calibri" w:hAnsi="Arial" w:cs="Arial"/>
          <w:b/>
          <w:sz w:val="20"/>
        </w:rPr>
        <w:fldChar w:fldCharType="begin">
          <w:ffData>
            <w:name w:val="Text226"/>
            <w:enabled/>
            <w:calcOnExit w:val="0"/>
            <w:textInput>
              <w:type w:val="number"/>
              <w:default w:val="$0"/>
              <w:format w:val="$#,##0;($#,##0"/>
            </w:textInput>
          </w:ffData>
        </w:fldChar>
      </w:r>
      <w:r w:rsidRPr="00030EC7">
        <w:rPr>
          <w:rFonts w:ascii="Arial" w:eastAsia="Calibri" w:hAnsi="Arial" w:cs="Arial"/>
          <w:b/>
          <w:sz w:val="20"/>
        </w:rPr>
        <w:instrText xml:space="preserve"> FORMTEXT </w:instrText>
      </w:r>
      <w:r w:rsidR="00ED67FB" w:rsidRPr="00030EC7">
        <w:rPr>
          <w:rFonts w:ascii="Arial" w:eastAsia="Calibri" w:hAnsi="Arial" w:cs="Arial"/>
          <w:b/>
          <w:sz w:val="20"/>
        </w:rPr>
      </w:r>
      <w:r w:rsidR="00ED67FB" w:rsidRPr="00030EC7">
        <w:rPr>
          <w:rFonts w:ascii="Arial" w:eastAsia="Calibri" w:hAnsi="Arial" w:cs="Arial"/>
          <w:b/>
          <w:sz w:val="20"/>
        </w:rPr>
        <w:fldChar w:fldCharType="separate"/>
      </w:r>
      <w:r w:rsidRPr="00030EC7">
        <w:rPr>
          <w:rFonts w:ascii="Arial" w:eastAsia="Calibri" w:hAnsi="Arial" w:cs="Arial"/>
          <w:b/>
          <w:noProof/>
          <w:sz w:val="20"/>
        </w:rPr>
        <w:t>$0</w:t>
      </w:r>
      <w:r w:rsidR="00ED67FB" w:rsidRPr="00030EC7">
        <w:rPr>
          <w:rFonts w:ascii="Arial" w:eastAsia="Calibri" w:hAnsi="Arial" w:cs="Arial"/>
          <w:b/>
          <w:sz w:val="20"/>
        </w:rPr>
        <w:fldChar w:fldCharType="end"/>
      </w:r>
      <w:bookmarkEnd w:id="14"/>
      <w:r w:rsidR="008F29AB" w:rsidRPr="00030EC7">
        <w:rPr>
          <w:rFonts w:ascii="Arial" w:eastAsia="Calibri" w:hAnsi="Arial" w:cs="Arial"/>
          <w:sz w:val="20"/>
        </w:rPr>
        <w:t>. The Contract Sum is the total amount payable by District to Contractor for performance of Work under the Contract Documents.</w:t>
      </w:r>
    </w:p>
    <w:p w14:paraId="32625140" w14:textId="77777777" w:rsidR="008F29AB" w:rsidRPr="00030EC7" w:rsidRDefault="008F29AB" w:rsidP="00DA76B1">
      <w:pPr>
        <w:numPr>
          <w:ilvl w:val="2"/>
          <w:numId w:val="14"/>
        </w:numPr>
        <w:spacing w:after="120"/>
        <w:ind w:left="720" w:hanging="360"/>
        <w:jc w:val="both"/>
        <w:rPr>
          <w:rFonts w:ascii="Arial" w:eastAsia="Calibri" w:hAnsi="Arial" w:cs="Arial"/>
          <w:b/>
          <w:sz w:val="20"/>
        </w:rPr>
      </w:pPr>
      <w:r w:rsidRPr="00030EC7">
        <w:rPr>
          <w:rFonts w:ascii="Arial" w:eastAsia="Calibri" w:hAnsi="Arial" w:cs="Arial"/>
          <w:sz w:val="20"/>
        </w:rPr>
        <w:t>The following alternates are included in the Contract Sum:</w:t>
      </w:r>
      <w:r w:rsidR="00CD3A80" w:rsidRPr="00030EC7">
        <w:rPr>
          <w:rFonts w:ascii="Arial" w:eastAsia="Calibri" w:hAnsi="Arial" w:cs="Arial"/>
          <w:sz w:val="20"/>
        </w:rPr>
        <w:t xml:space="preserve"> </w:t>
      </w:r>
      <w:r w:rsidRPr="00030EC7">
        <w:rPr>
          <w:rFonts w:ascii="Arial" w:eastAsia="Calibri" w:hAnsi="Arial" w:cs="Arial"/>
          <w:sz w:val="20"/>
        </w:rPr>
        <w:t xml:space="preserve"> </w:t>
      </w:r>
      <w:r w:rsidR="00ED67FB" w:rsidRPr="00030EC7">
        <w:rPr>
          <w:rFonts w:ascii="Arial" w:eastAsia="Calibri" w:hAnsi="Arial" w:cs="Arial"/>
          <w:sz w:val="20"/>
        </w:rPr>
        <w:fldChar w:fldCharType="begin">
          <w:ffData>
            <w:name w:val="Text224"/>
            <w:enabled/>
            <w:calcOnExit w:val="0"/>
            <w:textInput>
              <w:default w:val="List or refer to Exhibit"/>
            </w:textInput>
          </w:ffData>
        </w:fldChar>
      </w:r>
      <w:r w:rsidR="00BC3EA6" w:rsidRPr="00030EC7">
        <w:rPr>
          <w:rFonts w:ascii="Arial" w:eastAsia="Calibri" w:hAnsi="Arial" w:cs="Arial"/>
          <w:sz w:val="20"/>
        </w:rPr>
        <w:instrText xml:space="preserve"> FORMTEXT </w:instrText>
      </w:r>
      <w:r w:rsidR="00ED67FB" w:rsidRPr="00030EC7">
        <w:rPr>
          <w:rFonts w:ascii="Arial" w:eastAsia="Calibri" w:hAnsi="Arial" w:cs="Arial"/>
          <w:sz w:val="20"/>
        </w:rPr>
      </w:r>
      <w:r w:rsidR="00ED67FB" w:rsidRPr="00030EC7">
        <w:rPr>
          <w:rFonts w:ascii="Arial" w:eastAsia="Calibri" w:hAnsi="Arial" w:cs="Arial"/>
          <w:sz w:val="20"/>
        </w:rPr>
        <w:fldChar w:fldCharType="separate"/>
      </w:r>
      <w:r w:rsidR="00BC3EA6" w:rsidRPr="00030EC7">
        <w:rPr>
          <w:rFonts w:ascii="Arial" w:eastAsia="Calibri" w:hAnsi="Arial" w:cs="Arial"/>
          <w:noProof/>
          <w:sz w:val="20"/>
        </w:rPr>
        <w:t>List or refer to Exhibit</w:t>
      </w:r>
      <w:r w:rsidR="00ED67FB" w:rsidRPr="00030EC7">
        <w:rPr>
          <w:rFonts w:ascii="Arial" w:eastAsia="Calibri" w:hAnsi="Arial" w:cs="Arial"/>
          <w:sz w:val="20"/>
        </w:rPr>
        <w:fldChar w:fldCharType="end"/>
      </w:r>
    </w:p>
    <w:p w14:paraId="00D3CD89" w14:textId="77777777" w:rsidR="008F29AB" w:rsidRPr="00030EC7" w:rsidRDefault="008F29AB" w:rsidP="00DA76B1">
      <w:pPr>
        <w:numPr>
          <w:ilvl w:val="2"/>
          <w:numId w:val="14"/>
        </w:numPr>
        <w:spacing w:after="120"/>
        <w:ind w:left="720" w:hanging="360"/>
        <w:jc w:val="both"/>
        <w:rPr>
          <w:rFonts w:ascii="Arial" w:eastAsia="Calibri" w:hAnsi="Arial" w:cs="Arial"/>
          <w:b/>
          <w:sz w:val="20"/>
        </w:rPr>
      </w:pPr>
      <w:r w:rsidRPr="00030EC7">
        <w:rPr>
          <w:rFonts w:ascii="Arial" w:eastAsia="Calibri" w:hAnsi="Arial" w:cs="Arial"/>
          <w:sz w:val="20"/>
        </w:rPr>
        <w:lastRenderedPageBreak/>
        <w:t xml:space="preserve">Unit prices if any:  </w:t>
      </w:r>
      <w:r w:rsidR="00ED67FB" w:rsidRPr="00030EC7">
        <w:rPr>
          <w:rFonts w:ascii="Arial" w:eastAsia="Calibri" w:hAnsi="Arial" w:cs="Arial"/>
          <w:sz w:val="20"/>
        </w:rPr>
        <w:fldChar w:fldCharType="begin">
          <w:ffData>
            <w:name w:val="Text224"/>
            <w:enabled/>
            <w:calcOnExit w:val="0"/>
            <w:textInput>
              <w:default w:val="List or refer to Exhibit"/>
            </w:textInput>
          </w:ffData>
        </w:fldChar>
      </w:r>
      <w:r w:rsidR="00BC3EA6" w:rsidRPr="00030EC7">
        <w:rPr>
          <w:rFonts w:ascii="Arial" w:eastAsia="Calibri" w:hAnsi="Arial" w:cs="Arial"/>
          <w:sz w:val="20"/>
        </w:rPr>
        <w:instrText xml:space="preserve"> FORMTEXT </w:instrText>
      </w:r>
      <w:r w:rsidR="00ED67FB" w:rsidRPr="00030EC7">
        <w:rPr>
          <w:rFonts w:ascii="Arial" w:eastAsia="Calibri" w:hAnsi="Arial" w:cs="Arial"/>
          <w:sz w:val="20"/>
        </w:rPr>
      </w:r>
      <w:r w:rsidR="00ED67FB" w:rsidRPr="00030EC7">
        <w:rPr>
          <w:rFonts w:ascii="Arial" w:eastAsia="Calibri" w:hAnsi="Arial" w:cs="Arial"/>
          <w:sz w:val="20"/>
        </w:rPr>
        <w:fldChar w:fldCharType="separate"/>
      </w:r>
      <w:r w:rsidR="00BC3EA6" w:rsidRPr="00030EC7">
        <w:rPr>
          <w:rFonts w:ascii="Arial" w:eastAsia="Calibri" w:hAnsi="Arial" w:cs="Arial"/>
          <w:noProof/>
          <w:sz w:val="20"/>
        </w:rPr>
        <w:t>List or refer to Exhibit</w:t>
      </w:r>
      <w:r w:rsidR="00ED67FB" w:rsidRPr="00030EC7">
        <w:rPr>
          <w:rFonts w:ascii="Arial" w:eastAsia="Calibri" w:hAnsi="Arial" w:cs="Arial"/>
          <w:sz w:val="20"/>
        </w:rPr>
        <w:fldChar w:fldCharType="end"/>
      </w:r>
    </w:p>
    <w:p w14:paraId="5880A69B" w14:textId="77777777" w:rsidR="008F29AB" w:rsidRPr="00030EC7" w:rsidRDefault="008F29AB" w:rsidP="00DA76B1">
      <w:pPr>
        <w:numPr>
          <w:ilvl w:val="2"/>
          <w:numId w:val="14"/>
        </w:numPr>
        <w:spacing w:after="120"/>
        <w:ind w:left="720" w:hanging="360"/>
        <w:jc w:val="both"/>
        <w:rPr>
          <w:rFonts w:ascii="Arial" w:eastAsia="Calibri" w:hAnsi="Arial" w:cs="Arial"/>
          <w:b/>
          <w:sz w:val="20"/>
        </w:rPr>
      </w:pPr>
      <w:r w:rsidRPr="00030EC7">
        <w:rPr>
          <w:rFonts w:ascii="Arial" w:eastAsia="Calibri" w:hAnsi="Arial" w:cs="Arial"/>
          <w:sz w:val="20"/>
        </w:rPr>
        <w:t>Allowances included in the Contract Sum, if any</w:t>
      </w:r>
      <w:r w:rsidR="002102B2" w:rsidRPr="00030EC7">
        <w:rPr>
          <w:rFonts w:ascii="Arial" w:eastAsia="Calibri" w:hAnsi="Arial" w:cs="Arial"/>
          <w:sz w:val="20"/>
        </w:rPr>
        <w:t xml:space="preserve">: </w:t>
      </w:r>
      <w:r w:rsidRPr="00030EC7">
        <w:rPr>
          <w:rFonts w:ascii="Arial" w:eastAsia="Calibri" w:hAnsi="Arial" w:cs="Arial"/>
          <w:sz w:val="20"/>
        </w:rPr>
        <w:t xml:space="preserve"> </w:t>
      </w:r>
      <w:r w:rsidR="00ED67FB" w:rsidRPr="00030EC7">
        <w:rPr>
          <w:rFonts w:ascii="Arial" w:eastAsia="Calibri" w:hAnsi="Arial" w:cs="Arial"/>
          <w:sz w:val="20"/>
        </w:rPr>
        <w:fldChar w:fldCharType="begin">
          <w:ffData>
            <w:name w:val="Text224"/>
            <w:enabled/>
            <w:calcOnExit w:val="0"/>
            <w:textInput>
              <w:default w:val="List or refer to Exhibit"/>
            </w:textInput>
          </w:ffData>
        </w:fldChar>
      </w:r>
      <w:r w:rsidR="00BC3EA6" w:rsidRPr="00030EC7">
        <w:rPr>
          <w:rFonts w:ascii="Arial" w:eastAsia="Calibri" w:hAnsi="Arial" w:cs="Arial"/>
          <w:sz w:val="20"/>
        </w:rPr>
        <w:instrText xml:space="preserve"> FORMTEXT </w:instrText>
      </w:r>
      <w:r w:rsidR="00ED67FB" w:rsidRPr="00030EC7">
        <w:rPr>
          <w:rFonts w:ascii="Arial" w:eastAsia="Calibri" w:hAnsi="Arial" w:cs="Arial"/>
          <w:sz w:val="20"/>
        </w:rPr>
      </w:r>
      <w:r w:rsidR="00ED67FB" w:rsidRPr="00030EC7">
        <w:rPr>
          <w:rFonts w:ascii="Arial" w:eastAsia="Calibri" w:hAnsi="Arial" w:cs="Arial"/>
          <w:sz w:val="20"/>
        </w:rPr>
        <w:fldChar w:fldCharType="separate"/>
      </w:r>
      <w:r w:rsidR="00BC3EA6" w:rsidRPr="00030EC7">
        <w:rPr>
          <w:rFonts w:ascii="Arial" w:eastAsia="Calibri" w:hAnsi="Arial" w:cs="Arial"/>
          <w:noProof/>
          <w:sz w:val="20"/>
        </w:rPr>
        <w:t>List or refer to Exhibit</w:t>
      </w:r>
      <w:r w:rsidR="00ED67FB" w:rsidRPr="00030EC7">
        <w:rPr>
          <w:rFonts w:ascii="Arial" w:eastAsia="Calibri" w:hAnsi="Arial" w:cs="Arial"/>
          <w:sz w:val="20"/>
        </w:rPr>
        <w:fldChar w:fldCharType="end"/>
      </w:r>
    </w:p>
    <w:p w14:paraId="5A847E19" w14:textId="77777777" w:rsidR="00307769" w:rsidRPr="006756A7" w:rsidRDefault="00E45F17" w:rsidP="00DA76B1">
      <w:pPr>
        <w:numPr>
          <w:ilvl w:val="2"/>
          <w:numId w:val="14"/>
        </w:numPr>
        <w:spacing w:after="120"/>
        <w:ind w:left="720" w:hanging="360"/>
        <w:jc w:val="both"/>
        <w:rPr>
          <w:rFonts w:ascii="Arial" w:eastAsia="Calibri" w:hAnsi="Arial" w:cs="Arial"/>
          <w:sz w:val="20"/>
        </w:rPr>
      </w:pPr>
      <w:r w:rsidRPr="00030EC7">
        <w:rPr>
          <w:rFonts w:ascii="Arial" w:eastAsia="Calibri" w:hAnsi="Arial" w:cs="Arial"/>
          <w:sz w:val="20"/>
        </w:rPr>
        <w:t xml:space="preserve">Notwithstanding any other provision of this </w:t>
      </w:r>
      <w:r w:rsidR="00BC3EA6" w:rsidRPr="00030EC7">
        <w:rPr>
          <w:rFonts w:ascii="Arial" w:eastAsia="Calibri" w:hAnsi="Arial" w:cs="Arial"/>
          <w:sz w:val="20"/>
        </w:rPr>
        <w:t>Contract</w:t>
      </w:r>
      <w:r w:rsidRPr="00030EC7">
        <w:rPr>
          <w:rFonts w:ascii="Arial" w:eastAsia="Calibri" w:hAnsi="Arial" w:cs="Arial"/>
          <w:sz w:val="20"/>
        </w:rPr>
        <w:t xml:space="preserve"> or the Contract Documents, the Contract Sum includes all construction contingencies for existing site conditions</w:t>
      </w:r>
      <w:r w:rsidR="00046C7F">
        <w:rPr>
          <w:rFonts w:ascii="Arial" w:eastAsia="Calibri" w:hAnsi="Arial" w:cs="Arial"/>
          <w:sz w:val="20"/>
        </w:rPr>
        <w:t xml:space="preserve"> other than unforeseen conditions that could not be reasonably inferred</w:t>
      </w:r>
      <w:r w:rsidR="009616C4">
        <w:rPr>
          <w:rFonts w:ascii="Arial" w:eastAsia="Calibri" w:hAnsi="Arial" w:cs="Arial"/>
          <w:sz w:val="20"/>
        </w:rPr>
        <w:t>, or</w:t>
      </w:r>
      <w:r w:rsidRPr="00030EC7">
        <w:rPr>
          <w:rFonts w:ascii="Arial" w:eastAsia="Calibri" w:hAnsi="Arial" w:cs="Arial"/>
          <w:sz w:val="20"/>
        </w:rPr>
        <w:t xml:space="preserve"> </w:t>
      </w:r>
      <w:r w:rsidRPr="009616C4">
        <w:rPr>
          <w:rFonts w:ascii="Arial" w:eastAsia="Calibri" w:hAnsi="Arial" w:cs="Arial"/>
          <w:sz w:val="20"/>
        </w:rPr>
        <w:t>pre-existing Hazardous Materials.</w:t>
      </w:r>
      <w:r w:rsidRPr="00030EC7">
        <w:rPr>
          <w:rFonts w:ascii="Arial" w:eastAsia="Calibri" w:hAnsi="Arial" w:cs="Arial"/>
          <w:sz w:val="20"/>
        </w:rPr>
        <w:t xml:space="preserve">  Contractor is thoroughly acquainted with and has inspected the Project site without restriction, </w:t>
      </w:r>
      <w:r w:rsidRPr="006756A7">
        <w:rPr>
          <w:rFonts w:ascii="Arial" w:eastAsia="Calibri" w:hAnsi="Arial" w:cs="Arial"/>
          <w:sz w:val="20"/>
        </w:rPr>
        <w:t>understands the potential risks in this construction Work, and accepts the full risk of construction contingencies to complete the Work within the Contract Time and Contract Sum set out in this Agreement.</w:t>
      </w:r>
    </w:p>
    <w:p w14:paraId="27E658B4" w14:textId="77777777" w:rsidR="00307769" w:rsidRPr="006756A7" w:rsidRDefault="00F24CF4" w:rsidP="00DA76B1">
      <w:pPr>
        <w:pStyle w:val="Legal5L2"/>
        <w:widowControl w:val="0"/>
        <w:numPr>
          <w:ilvl w:val="6"/>
          <w:numId w:val="8"/>
        </w:numPr>
        <w:ind w:left="360"/>
        <w:jc w:val="both"/>
        <w:rPr>
          <w:rFonts w:ascii="Arial" w:hAnsi="Arial" w:cs="Arial"/>
          <w:b/>
          <w:sz w:val="20"/>
        </w:rPr>
      </w:pPr>
      <w:r w:rsidRPr="006E4327">
        <w:rPr>
          <w:rFonts w:ascii="Arial" w:hAnsi="Arial" w:cs="Arial"/>
          <w:b/>
          <w:sz w:val="20"/>
          <w:u w:val="single"/>
        </w:rPr>
        <w:t>Progress Payments</w:t>
      </w:r>
      <w:r w:rsidRPr="006756A7">
        <w:rPr>
          <w:rFonts w:ascii="Arial" w:hAnsi="Arial" w:cs="Arial"/>
          <w:b/>
          <w:sz w:val="20"/>
        </w:rPr>
        <w:t>.</w:t>
      </w:r>
    </w:p>
    <w:p w14:paraId="4AE5C024" w14:textId="77777777" w:rsidR="00662CB8" w:rsidRPr="000F4FDA" w:rsidRDefault="00792769" w:rsidP="00DA76B1">
      <w:pPr>
        <w:numPr>
          <w:ilvl w:val="2"/>
          <w:numId w:val="11"/>
        </w:numPr>
        <w:spacing w:after="120"/>
        <w:ind w:left="720" w:hanging="360"/>
        <w:jc w:val="both"/>
        <w:rPr>
          <w:rFonts w:ascii="Arial" w:hAnsi="Arial" w:cs="Arial"/>
          <w:b/>
          <w:sz w:val="20"/>
        </w:rPr>
      </w:pPr>
      <w:r w:rsidRPr="000F4FDA">
        <w:rPr>
          <w:rFonts w:ascii="Arial" w:hAnsi="Arial" w:cs="Arial"/>
          <w:sz w:val="20"/>
        </w:rPr>
        <w:t>The Contract</w:t>
      </w:r>
      <w:r w:rsidR="00C97F2F" w:rsidRPr="000F4FDA">
        <w:rPr>
          <w:rFonts w:ascii="Arial" w:hAnsi="Arial" w:cs="Arial"/>
          <w:sz w:val="20"/>
        </w:rPr>
        <w:t>or</w:t>
      </w:r>
      <w:r w:rsidRPr="000F4FDA">
        <w:rPr>
          <w:rFonts w:ascii="Arial" w:hAnsi="Arial" w:cs="Arial"/>
          <w:sz w:val="20"/>
        </w:rPr>
        <w:t xml:space="preserve"> will </w:t>
      </w:r>
      <w:proofErr w:type="gramStart"/>
      <w:r w:rsidRPr="000F4FDA">
        <w:rPr>
          <w:rFonts w:ascii="Arial" w:hAnsi="Arial" w:cs="Arial"/>
          <w:sz w:val="20"/>
        </w:rPr>
        <w:t>submit an application</w:t>
      </w:r>
      <w:proofErr w:type="gramEnd"/>
      <w:r w:rsidRPr="000F4FDA">
        <w:rPr>
          <w:rFonts w:ascii="Arial" w:hAnsi="Arial" w:cs="Arial"/>
          <w:sz w:val="20"/>
        </w:rPr>
        <w:t xml:space="preserve"> for payment to the District Re</w:t>
      </w:r>
      <w:r w:rsidR="00D81E61" w:rsidRPr="000F4FDA">
        <w:rPr>
          <w:rFonts w:ascii="Arial" w:hAnsi="Arial" w:cs="Arial"/>
          <w:sz w:val="20"/>
        </w:rPr>
        <w:t xml:space="preserve">presentative as provided in </w:t>
      </w:r>
      <w:r w:rsidRPr="000F4FDA">
        <w:rPr>
          <w:rFonts w:ascii="Arial" w:hAnsi="Arial" w:cs="Arial"/>
          <w:sz w:val="20"/>
        </w:rPr>
        <w:t xml:space="preserve">the General Conditions.  The District Representative may require the Contractor to simultaneously </w:t>
      </w:r>
      <w:proofErr w:type="gramStart"/>
      <w:r w:rsidRPr="000F4FDA">
        <w:rPr>
          <w:rFonts w:ascii="Arial" w:hAnsi="Arial" w:cs="Arial"/>
          <w:sz w:val="20"/>
        </w:rPr>
        <w:t>submit an application</w:t>
      </w:r>
      <w:proofErr w:type="gramEnd"/>
      <w:r w:rsidRPr="000F4FDA">
        <w:rPr>
          <w:rFonts w:ascii="Arial" w:hAnsi="Arial" w:cs="Arial"/>
          <w:sz w:val="20"/>
        </w:rPr>
        <w:t xml:space="preserve"> for payment to the Design Professional working on the Project.</w:t>
      </w:r>
    </w:p>
    <w:p w14:paraId="6B08FB3E" w14:textId="77777777" w:rsidR="00662CB8" w:rsidRPr="000F4FDA" w:rsidRDefault="003938E1" w:rsidP="00DA76B1">
      <w:pPr>
        <w:numPr>
          <w:ilvl w:val="2"/>
          <w:numId w:val="11"/>
        </w:numPr>
        <w:spacing w:after="120"/>
        <w:ind w:left="720" w:hanging="360"/>
        <w:jc w:val="both"/>
        <w:rPr>
          <w:rFonts w:ascii="Arial" w:hAnsi="Arial" w:cs="Arial"/>
          <w:b/>
          <w:sz w:val="20"/>
        </w:rPr>
      </w:pPr>
      <w:r w:rsidRPr="000F4FDA">
        <w:rPr>
          <w:rFonts w:ascii="Arial" w:hAnsi="Arial" w:cs="Arial"/>
          <w:sz w:val="20"/>
        </w:rPr>
        <w:t>Each application for payment shall be for one calendar month ending on the last day of the month.</w:t>
      </w:r>
    </w:p>
    <w:p w14:paraId="529B7561" w14:textId="77777777" w:rsidR="00662CB8" w:rsidRPr="000F4FDA" w:rsidRDefault="003938E1" w:rsidP="00DA76B1">
      <w:pPr>
        <w:numPr>
          <w:ilvl w:val="2"/>
          <w:numId w:val="11"/>
        </w:numPr>
        <w:spacing w:after="120"/>
        <w:ind w:left="720" w:hanging="360"/>
        <w:jc w:val="both"/>
        <w:rPr>
          <w:rFonts w:ascii="Arial" w:hAnsi="Arial" w:cs="Arial"/>
          <w:b/>
          <w:sz w:val="20"/>
        </w:rPr>
      </w:pPr>
      <w:r w:rsidRPr="000F4FDA">
        <w:rPr>
          <w:rFonts w:ascii="Arial" w:hAnsi="Arial" w:cs="Arial"/>
          <w:sz w:val="20"/>
        </w:rPr>
        <w:t>Payments are due and payable 30 days foll</w:t>
      </w:r>
      <w:r w:rsidR="00BC3EA6" w:rsidRPr="000F4FDA">
        <w:rPr>
          <w:rFonts w:ascii="Arial" w:hAnsi="Arial" w:cs="Arial"/>
          <w:sz w:val="20"/>
        </w:rPr>
        <w:t>owing receipt of the Contractor’</w:t>
      </w:r>
      <w:r w:rsidRPr="000F4FDA">
        <w:rPr>
          <w:rFonts w:ascii="Arial" w:hAnsi="Arial" w:cs="Arial"/>
          <w:sz w:val="20"/>
        </w:rPr>
        <w:t>s complete Applica</w:t>
      </w:r>
      <w:r w:rsidR="00662CB8" w:rsidRPr="000F4FDA">
        <w:rPr>
          <w:rFonts w:ascii="Arial" w:hAnsi="Arial" w:cs="Arial"/>
          <w:sz w:val="20"/>
        </w:rPr>
        <w:t>tion for Payment or 15</w:t>
      </w:r>
      <w:r w:rsidRPr="000F4FDA">
        <w:rPr>
          <w:rFonts w:ascii="Arial" w:hAnsi="Arial" w:cs="Arial"/>
          <w:sz w:val="20"/>
        </w:rPr>
        <w:t xml:space="preserve"> days from the date after payment is approved by the District Representative, whichever is earlier.</w:t>
      </w:r>
      <w:r w:rsidR="00C97F2F" w:rsidRPr="000F4FDA">
        <w:rPr>
          <w:rFonts w:ascii="Arial" w:hAnsi="Arial" w:cs="Arial"/>
          <w:sz w:val="20"/>
        </w:rPr>
        <w:t xml:space="preserve">  Payments due and unpaid under the Contract shall bear interest from the date payment is due at the rate set forth in ORS 279C.5</w:t>
      </w:r>
      <w:r w:rsidR="002102B2" w:rsidRPr="000F4FDA">
        <w:rPr>
          <w:rFonts w:ascii="Arial" w:hAnsi="Arial" w:cs="Arial"/>
          <w:sz w:val="20"/>
        </w:rPr>
        <w:t>70(2).</w:t>
      </w:r>
    </w:p>
    <w:p w14:paraId="0D5758C8" w14:textId="5536444D" w:rsidR="00865A4B" w:rsidRPr="000F4FDA" w:rsidRDefault="00602EE9" w:rsidP="009B4A6E">
      <w:pPr>
        <w:numPr>
          <w:ilvl w:val="2"/>
          <w:numId w:val="11"/>
        </w:numPr>
        <w:spacing w:after="120"/>
        <w:ind w:left="720" w:hanging="360"/>
        <w:jc w:val="both"/>
        <w:rPr>
          <w:rFonts w:ascii="Arial" w:hAnsi="Arial" w:cs="Arial"/>
          <w:b/>
          <w:sz w:val="20"/>
        </w:rPr>
      </w:pPr>
      <w:r w:rsidRPr="000F4FDA">
        <w:rPr>
          <w:rFonts w:ascii="Arial" w:hAnsi="Arial" w:cs="Arial"/>
          <w:sz w:val="20"/>
        </w:rPr>
        <w:t xml:space="preserve">The amount of each progress payment shall be determined as provided in the General Conditions, less retainage of </w:t>
      </w:r>
      <w:r w:rsidR="00913E98" w:rsidRPr="000F4FDA">
        <w:rPr>
          <w:rFonts w:ascii="Arial" w:hAnsi="Arial" w:cs="Arial"/>
          <w:sz w:val="20"/>
        </w:rPr>
        <w:t>5%</w:t>
      </w:r>
      <w:r w:rsidRPr="000F4FDA">
        <w:rPr>
          <w:rFonts w:ascii="Arial" w:hAnsi="Arial" w:cs="Arial"/>
          <w:sz w:val="20"/>
        </w:rPr>
        <w:t xml:space="preserve"> pursuant t</w:t>
      </w:r>
      <w:r w:rsidR="002102B2" w:rsidRPr="000F4FDA">
        <w:rPr>
          <w:rFonts w:ascii="Arial" w:hAnsi="Arial" w:cs="Arial"/>
          <w:sz w:val="20"/>
        </w:rPr>
        <w:t>o ORS 279C.550 to 279C.565, ORS </w:t>
      </w:r>
      <w:r w:rsidRPr="000F4FDA">
        <w:rPr>
          <w:rFonts w:ascii="Arial" w:hAnsi="Arial" w:cs="Arial"/>
          <w:sz w:val="20"/>
        </w:rPr>
        <w:t xml:space="preserve">701.420 and 701.430, and </w:t>
      </w:r>
      <w:r w:rsidR="00D81E61" w:rsidRPr="000F4FDA">
        <w:rPr>
          <w:rFonts w:ascii="Arial" w:hAnsi="Arial" w:cs="Arial"/>
          <w:sz w:val="20"/>
        </w:rPr>
        <w:t xml:space="preserve">less </w:t>
      </w:r>
      <w:r w:rsidRPr="000F4FDA">
        <w:rPr>
          <w:rFonts w:ascii="Arial" w:hAnsi="Arial" w:cs="Arial"/>
          <w:sz w:val="20"/>
        </w:rPr>
        <w:t>liquidated damages, if any.</w:t>
      </w:r>
      <w:r w:rsidR="00865A4B" w:rsidRPr="000F4FDA">
        <w:rPr>
          <w:rFonts w:ascii="Arial" w:hAnsi="Arial" w:cs="Arial"/>
          <w:sz w:val="20"/>
        </w:rPr>
        <w:t xml:space="preserve"> Under Oregon Laws 2024, </w:t>
      </w:r>
      <w:proofErr w:type="spellStart"/>
      <w:r w:rsidR="00865A4B" w:rsidRPr="000F4FDA">
        <w:rPr>
          <w:rFonts w:ascii="Arial" w:hAnsi="Arial" w:cs="Arial"/>
          <w:sz w:val="20"/>
        </w:rPr>
        <w:t>ch.</w:t>
      </w:r>
      <w:proofErr w:type="spellEnd"/>
      <w:r w:rsidR="00865A4B" w:rsidRPr="000F4FDA">
        <w:rPr>
          <w:rFonts w:ascii="Arial" w:hAnsi="Arial" w:cs="Arial"/>
          <w:sz w:val="20"/>
        </w:rPr>
        <w:t xml:space="preserve"> 2, § 1(5), the Contractor may elect that the retained funds be deposited in an interest-bearing account in a bank or other financial institution for the benefit of the District.  </w:t>
      </w:r>
      <w:r w:rsidR="00C54DF2" w:rsidRPr="000F4FDA">
        <w:rPr>
          <w:rFonts w:ascii="Arial" w:hAnsi="Arial" w:cs="Arial"/>
          <w:sz w:val="20"/>
        </w:rPr>
        <w:t xml:space="preserve">In lieu of retained moneys, the Contractor may elect one of the following options under </w:t>
      </w:r>
      <w:r w:rsidR="00C54DF2" w:rsidRPr="000F4FDA">
        <w:rPr>
          <w:rFonts w:ascii="Arial" w:hAnsi="Arial" w:cs="Arial"/>
          <w:bCs/>
          <w:color w:val="000000"/>
          <w:sz w:val="20"/>
        </w:rPr>
        <w:t xml:space="preserve">Oregon Laws 2024, </w:t>
      </w:r>
      <w:proofErr w:type="spellStart"/>
      <w:r w:rsidR="00C54DF2" w:rsidRPr="000F4FDA">
        <w:rPr>
          <w:rFonts w:ascii="Arial" w:hAnsi="Arial" w:cs="Arial"/>
          <w:bCs/>
          <w:color w:val="000000"/>
          <w:sz w:val="20"/>
        </w:rPr>
        <w:t>ch.</w:t>
      </w:r>
      <w:proofErr w:type="spellEnd"/>
      <w:r w:rsidR="00C54DF2" w:rsidRPr="000F4FDA">
        <w:rPr>
          <w:rFonts w:ascii="Arial" w:hAnsi="Arial" w:cs="Arial"/>
          <w:bCs/>
          <w:color w:val="000000"/>
          <w:sz w:val="20"/>
        </w:rPr>
        <w:t xml:space="preserve"> 2:</w:t>
      </w:r>
    </w:p>
    <w:p w14:paraId="5851FF17" w14:textId="018A6951" w:rsidR="0099148E" w:rsidRPr="000F4FDA" w:rsidRDefault="0099148E" w:rsidP="009B4A6E">
      <w:pPr>
        <w:numPr>
          <w:ilvl w:val="2"/>
          <w:numId w:val="66"/>
        </w:numPr>
        <w:autoSpaceDE w:val="0"/>
        <w:autoSpaceDN w:val="0"/>
        <w:adjustRightInd w:val="0"/>
        <w:spacing w:after="120"/>
        <w:ind w:left="1440" w:right="43"/>
        <w:jc w:val="both"/>
        <w:rPr>
          <w:rFonts w:ascii="Arial" w:hAnsi="Arial" w:cs="Arial"/>
          <w:bCs/>
          <w:color w:val="000000"/>
          <w:sz w:val="20"/>
        </w:rPr>
      </w:pPr>
      <w:r w:rsidRPr="000F4FDA">
        <w:rPr>
          <w:rFonts w:ascii="Arial" w:hAnsi="Arial" w:cs="Arial"/>
          <w:bCs/>
          <w:color w:val="000000"/>
          <w:sz w:val="20"/>
        </w:rPr>
        <w:t xml:space="preserve">Under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1(1)(A) and (6), the Contractor may deposit bonds, securities, or other instruments.  </w:t>
      </w:r>
    </w:p>
    <w:p w14:paraId="613B7EA8" w14:textId="2EB86DD6" w:rsidR="00865A4B" w:rsidRPr="000F4FDA" w:rsidRDefault="00865A4B" w:rsidP="009B4A6E">
      <w:pPr>
        <w:numPr>
          <w:ilvl w:val="2"/>
          <w:numId w:val="66"/>
        </w:numPr>
        <w:autoSpaceDE w:val="0"/>
        <w:autoSpaceDN w:val="0"/>
        <w:adjustRightInd w:val="0"/>
        <w:spacing w:after="120"/>
        <w:ind w:left="1440" w:right="43"/>
        <w:jc w:val="both"/>
        <w:rPr>
          <w:rFonts w:ascii="Arial" w:hAnsi="Arial" w:cs="Arial"/>
          <w:bCs/>
          <w:color w:val="000000"/>
          <w:sz w:val="20"/>
        </w:rPr>
      </w:pPr>
      <w:r w:rsidRPr="000F4FDA">
        <w:rPr>
          <w:rFonts w:ascii="Arial" w:hAnsi="Arial" w:cs="Arial"/>
          <w:bCs/>
          <w:color w:val="000000"/>
          <w:sz w:val="20"/>
        </w:rPr>
        <w:t xml:space="preserve">Under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1, the Contractor may submit a surety bond.  Such a surety bond shall be executed by a surety bonding company that is authorized to transact surety business in the State of Oregon and shall be substantially in the form set forth in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4(4).  If the Contractor elects the surety bond option, the Contractor shall comply with the requirements to accept surety bonds from subcontractors as set forth in Oregon Laws 2024, </w:t>
      </w:r>
      <w:proofErr w:type="spellStart"/>
      <w:r w:rsidRPr="000F4FDA">
        <w:rPr>
          <w:rFonts w:ascii="Arial" w:hAnsi="Arial" w:cs="Arial"/>
          <w:bCs/>
          <w:color w:val="000000"/>
          <w:sz w:val="20"/>
        </w:rPr>
        <w:t>ch.</w:t>
      </w:r>
      <w:proofErr w:type="spellEnd"/>
      <w:r w:rsidRPr="000F4FDA">
        <w:rPr>
          <w:rFonts w:ascii="Arial" w:hAnsi="Arial" w:cs="Arial"/>
          <w:bCs/>
          <w:color w:val="000000"/>
          <w:sz w:val="20"/>
        </w:rPr>
        <w:t xml:space="preserve"> 2, § 4(1).  </w:t>
      </w:r>
    </w:p>
    <w:p w14:paraId="30F2EDD2" w14:textId="14749E6A" w:rsidR="00F24CF4" w:rsidRPr="000F4FDA" w:rsidRDefault="009B4A6E" w:rsidP="009B4A6E">
      <w:pPr>
        <w:spacing w:after="120"/>
        <w:ind w:left="720" w:hanging="360"/>
        <w:jc w:val="both"/>
        <w:rPr>
          <w:rFonts w:ascii="Arial" w:hAnsi="Arial" w:cs="Arial"/>
          <w:b/>
          <w:sz w:val="20"/>
          <w:highlight w:val="yellow"/>
        </w:rPr>
      </w:pPr>
      <w:r w:rsidRPr="000F4FDA">
        <w:rPr>
          <w:rFonts w:ascii="Arial" w:hAnsi="Arial" w:cs="Arial"/>
          <w:bCs/>
          <w:color w:val="000000"/>
          <w:sz w:val="20"/>
        </w:rPr>
        <w:t xml:space="preserve">e.   </w:t>
      </w:r>
      <w:r w:rsidR="00865A4B" w:rsidRPr="000F4FDA">
        <w:rPr>
          <w:rFonts w:ascii="Arial" w:hAnsi="Arial" w:cs="Arial"/>
          <w:bCs/>
          <w:color w:val="000000"/>
          <w:sz w:val="20"/>
        </w:rPr>
        <w:t>The Contractor will bear any additional cost to the District of electing either the interest-bearing account option under Subsection 7(d) of this Sectio</w:t>
      </w:r>
      <w:r w:rsidR="0099148E" w:rsidRPr="000F4FDA">
        <w:rPr>
          <w:rFonts w:ascii="Arial" w:hAnsi="Arial" w:cs="Arial"/>
          <w:bCs/>
          <w:color w:val="000000"/>
          <w:sz w:val="20"/>
        </w:rPr>
        <w:t xml:space="preserve">n, the bonds/securities deposit option </w:t>
      </w:r>
      <w:r w:rsidR="00865A4B" w:rsidRPr="000F4FDA">
        <w:rPr>
          <w:rFonts w:ascii="Arial" w:hAnsi="Arial" w:cs="Arial"/>
          <w:bCs/>
          <w:color w:val="000000"/>
          <w:sz w:val="20"/>
        </w:rPr>
        <w:t>under Subsection 7(</w:t>
      </w:r>
      <w:r w:rsidR="00C54DF2" w:rsidRPr="000F4FDA">
        <w:rPr>
          <w:rFonts w:ascii="Arial" w:hAnsi="Arial" w:cs="Arial"/>
          <w:bCs/>
          <w:color w:val="000000"/>
          <w:sz w:val="20"/>
        </w:rPr>
        <w:t>d</w:t>
      </w:r>
      <w:r w:rsidR="00865A4B" w:rsidRPr="000F4FDA">
        <w:rPr>
          <w:rFonts w:ascii="Arial" w:hAnsi="Arial" w:cs="Arial"/>
          <w:bCs/>
          <w:color w:val="000000"/>
          <w:sz w:val="20"/>
        </w:rPr>
        <w:t>)</w:t>
      </w:r>
      <w:r w:rsidR="00C54DF2" w:rsidRPr="000F4FDA">
        <w:rPr>
          <w:rFonts w:ascii="Arial" w:hAnsi="Arial" w:cs="Arial"/>
          <w:bCs/>
          <w:color w:val="000000"/>
          <w:sz w:val="20"/>
        </w:rPr>
        <w:t>(</w:t>
      </w:r>
      <w:proofErr w:type="spellStart"/>
      <w:r w:rsidR="00C54DF2" w:rsidRPr="000F4FDA">
        <w:rPr>
          <w:rFonts w:ascii="Arial" w:hAnsi="Arial" w:cs="Arial"/>
          <w:bCs/>
          <w:color w:val="000000"/>
          <w:sz w:val="20"/>
        </w:rPr>
        <w:t>i</w:t>
      </w:r>
      <w:proofErr w:type="spellEnd"/>
      <w:r w:rsidR="00C54DF2" w:rsidRPr="000F4FDA">
        <w:rPr>
          <w:rFonts w:ascii="Arial" w:hAnsi="Arial" w:cs="Arial"/>
          <w:bCs/>
          <w:color w:val="000000"/>
          <w:sz w:val="20"/>
        </w:rPr>
        <w:t>)</w:t>
      </w:r>
      <w:r w:rsidR="00865A4B" w:rsidRPr="000F4FDA">
        <w:rPr>
          <w:rFonts w:ascii="Arial" w:hAnsi="Arial" w:cs="Arial"/>
          <w:bCs/>
          <w:color w:val="000000"/>
          <w:sz w:val="20"/>
        </w:rPr>
        <w:t xml:space="preserve"> of this Section</w:t>
      </w:r>
      <w:r w:rsidR="0099148E" w:rsidRPr="000F4FDA">
        <w:rPr>
          <w:rFonts w:ascii="Arial" w:hAnsi="Arial" w:cs="Arial"/>
          <w:bCs/>
          <w:color w:val="000000"/>
          <w:sz w:val="20"/>
        </w:rPr>
        <w:t xml:space="preserve">, or the </w:t>
      </w:r>
      <w:r w:rsidR="0099148E" w:rsidRPr="000F4FDA">
        <w:rPr>
          <w:rFonts w:ascii="Arial" w:hAnsi="Arial" w:cs="Arial"/>
          <w:sz w:val="20"/>
        </w:rPr>
        <w:t>surety</w:t>
      </w:r>
      <w:r w:rsidR="0099148E" w:rsidRPr="000F4FDA">
        <w:rPr>
          <w:rFonts w:ascii="Arial" w:hAnsi="Arial" w:cs="Arial"/>
          <w:bCs/>
          <w:color w:val="000000"/>
          <w:sz w:val="20"/>
        </w:rPr>
        <w:t xml:space="preserve"> bond option under Subsection 7(</w:t>
      </w:r>
      <w:r w:rsidR="00C54DF2" w:rsidRPr="000F4FDA">
        <w:rPr>
          <w:rFonts w:ascii="Arial" w:hAnsi="Arial" w:cs="Arial"/>
          <w:bCs/>
          <w:color w:val="000000"/>
          <w:sz w:val="20"/>
        </w:rPr>
        <w:t>d</w:t>
      </w:r>
      <w:r w:rsidR="0099148E" w:rsidRPr="000F4FDA">
        <w:rPr>
          <w:rFonts w:ascii="Arial" w:hAnsi="Arial" w:cs="Arial"/>
          <w:bCs/>
          <w:color w:val="000000"/>
          <w:sz w:val="20"/>
        </w:rPr>
        <w:t>)</w:t>
      </w:r>
      <w:r w:rsidR="00C54DF2" w:rsidRPr="000F4FDA">
        <w:rPr>
          <w:rFonts w:ascii="Arial" w:hAnsi="Arial" w:cs="Arial"/>
          <w:bCs/>
          <w:color w:val="000000"/>
          <w:sz w:val="20"/>
        </w:rPr>
        <w:t>(ii) of this Section</w:t>
      </w:r>
      <w:r w:rsidR="00865A4B" w:rsidRPr="000F4FDA">
        <w:rPr>
          <w:rFonts w:ascii="Arial" w:hAnsi="Arial" w:cs="Arial"/>
          <w:bCs/>
          <w:color w:val="000000"/>
          <w:sz w:val="20"/>
        </w:rPr>
        <w:t>.  Such cost</w:t>
      </w:r>
      <w:r w:rsidR="0099148E" w:rsidRPr="000F4FDA">
        <w:rPr>
          <w:rFonts w:ascii="Arial" w:hAnsi="Arial" w:cs="Arial"/>
          <w:bCs/>
          <w:color w:val="000000"/>
          <w:sz w:val="20"/>
        </w:rPr>
        <w:t>s</w:t>
      </w:r>
      <w:r w:rsidR="00865A4B" w:rsidRPr="000F4FDA">
        <w:rPr>
          <w:rFonts w:ascii="Arial" w:hAnsi="Arial" w:cs="Arial"/>
          <w:bCs/>
          <w:color w:val="000000"/>
          <w:sz w:val="20"/>
        </w:rPr>
        <w:t xml:space="preserve"> shall not be a reimbursable project cost</w:t>
      </w:r>
      <w:r w:rsidR="00865A4B" w:rsidRPr="000F4FDA">
        <w:rPr>
          <w:rFonts w:ascii="Arial" w:hAnsi="Arial" w:cs="Arial"/>
          <w:sz w:val="20"/>
        </w:rPr>
        <w:t xml:space="preserve">.  </w:t>
      </w:r>
    </w:p>
    <w:p w14:paraId="729A541F" w14:textId="77777777" w:rsidR="00BA34B1" w:rsidRPr="00BA34B1" w:rsidRDefault="00BA34B1" w:rsidP="00BA34B1">
      <w:pPr>
        <w:pStyle w:val="Legal5L2"/>
        <w:widowControl w:val="0"/>
        <w:numPr>
          <w:ilvl w:val="6"/>
          <w:numId w:val="8"/>
        </w:numPr>
        <w:spacing w:after="120"/>
        <w:ind w:left="360"/>
        <w:jc w:val="both"/>
        <w:rPr>
          <w:rFonts w:ascii="Arial" w:hAnsi="Arial" w:cs="Arial"/>
          <w:b/>
          <w:sz w:val="20"/>
        </w:rPr>
      </w:pPr>
      <w:bookmarkStart w:id="15" w:name="_Toc443375717"/>
      <w:bookmarkStart w:id="16" w:name="_Hlk77076359"/>
      <w:r w:rsidRPr="00BA34B1">
        <w:rPr>
          <w:rFonts w:ascii="Arial" w:hAnsi="Arial" w:cs="Arial"/>
          <w:b/>
          <w:sz w:val="20"/>
        </w:rPr>
        <w:t>ACCOUNTING RECORDS</w:t>
      </w:r>
      <w:bookmarkEnd w:id="15"/>
      <w:r w:rsidRPr="00BA34B1">
        <w:rPr>
          <w:rFonts w:ascii="Arial" w:hAnsi="Arial" w:cs="Arial"/>
          <w:b/>
          <w:sz w:val="20"/>
        </w:rPr>
        <w:t xml:space="preserve"> </w:t>
      </w:r>
    </w:p>
    <w:p w14:paraId="259A2A5D" w14:textId="77777777" w:rsidR="00BA34B1" w:rsidRPr="00FD46AB" w:rsidRDefault="00BA34B1" w:rsidP="00BA34B1">
      <w:pPr>
        <w:numPr>
          <w:ilvl w:val="2"/>
          <w:numId w:val="85"/>
        </w:numPr>
        <w:spacing w:after="120"/>
        <w:ind w:left="720" w:hanging="360"/>
        <w:jc w:val="both"/>
        <w:rPr>
          <w:rFonts w:ascii="Arial" w:hAnsi="Arial" w:cs="Arial"/>
          <w:sz w:val="20"/>
        </w:rPr>
      </w:pPr>
      <w:r w:rsidRPr="00BA34B1">
        <w:rPr>
          <w:rFonts w:ascii="Arial" w:hAnsi="Arial" w:cs="Arial"/>
          <w:b/>
          <w:sz w:val="20"/>
        </w:rPr>
        <w:t xml:space="preserve">Accounting; Access to Project Records. </w:t>
      </w:r>
      <w:r w:rsidRPr="00BA34B1">
        <w:rPr>
          <w:rFonts w:ascii="Arial" w:hAnsi="Arial" w:cs="Arial"/>
          <w:sz w:val="20"/>
        </w:rPr>
        <w:t>The CM/GC shall keep full and detailed accounts in accordance with generally accepted accounting principles (“GAAP”) and exercise such controls as may be necessary for proper financial management under the Contract. District and District's representatives shall be afforded reasonable and regular access to the CM/GC's records, books, correspondence, instructions, drawings, receipts, subcontracts, purchase orders, vouchers, memoranda, and access to reports generated in Excel and PDF formats by the CM/GC’s control software, and other data relating to the Contract, and the CM/GC shall preserve these for a period of three years after final payment, or for such longer period as may be required by law.</w:t>
      </w:r>
    </w:p>
    <w:p w14:paraId="26580A6D" w14:textId="77777777" w:rsidR="00BA34B1" w:rsidRPr="00BA34B1" w:rsidRDefault="00BA34B1" w:rsidP="00BA34B1">
      <w:pPr>
        <w:numPr>
          <w:ilvl w:val="2"/>
          <w:numId w:val="85"/>
        </w:numPr>
        <w:spacing w:after="120"/>
        <w:ind w:left="720" w:hanging="360"/>
        <w:jc w:val="both"/>
        <w:rPr>
          <w:rFonts w:ascii="Arial" w:hAnsi="Arial" w:cs="Arial"/>
          <w:sz w:val="20"/>
        </w:rPr>
      </w:pPr>
      <w:r w:rsidRPr="00BA34B1">
        <w:rPr>
          <w:rFonts w:ascii="Arial" w:hAnsi="Arial" w:cs="Arial"/>
          <w:b/>
          <w:sz w:val="20"/>
        </w:rPr>
        <w:t>Periodic and Final Audits.</w:t>
      </w:r>
      <w:r w:rsidRPr="00FD46AB">
        <w:rPr>
          <w:rFonts w:ascii="Arial" w:hAnsi="Arial" w:cs="Arial"/>
          <w:sz w:val="20"/>
        </w:rPr>
        <w:t xml:space="preserve">  District may, at its discretion, perform periodic audits of the Cost of the Work and any other reimbursable costs associated with the Project.  District intends to conduct a final audit of reimbursable costs prior to the Contract closeout and final payment application approval.  The CM/GC shall cooperate fully with District in the performance of such audits.  Disputes over audit findings or conclusions shall be subject to the process set forth in Section </w:t>
      </w:r>
      <w:r>
        <w:rPr>
          <w:rFonts w:ascii="Arial" w:hAnsi="Arial" w:cs="Arial"/>
          <w:sz w:val="20"/>
        </w:rPr>
        <w:t>14 of the General Conditions</w:t>
      </w:r>
      <w:r w:rsidRPr="00FD46AB">
        <w:rPr>
          <w:rFonts w:ascii="Arial" w:hAnsi="Arial" w:cs="Arial"/>
          <w:sz w:val="20"/>
        </w:rPr>
        <w:t>.</w:t>
      </w:r>
      <w:bookmarkEnd w:id="16"/>
    </w:p>
    <w:p w14:paraId="1A94CCDE" w14:textId="77777777" w:rsidR="00636C82" w:rsidRPr="006E4327" w:rsidRDefault="006E4327" w:rsidP="00493B5B">
      <w:pPr>
        <w:pStyle w:val="Legal5L2"/>
        <w:keepNext/>
        <w:keepLines w:val="0"/>
        <w:widowControl w:val="0"/>
        <w:numPr>
          <w:ilvl w:val="6"/>
          <w:numId w:val="8"/>
        </w:numPr>
        <w:spacing w:after="0"/>
        <w:ind w:left="360"/>
        <w:jc w:val="both"/>
        <w:rPr>
          <w:rFonts w:ascii="Arial" w:eastAsia="Calibri" w:hAnsi="Arial" w:cs="Arial"/>
          <w:b/>
          <w:caps/>
          <w:sz w:val="20"/>
          <w:u w:val="single"/>
        </w:rPr>
      </w:pPr>
      <w:r w:rsidRPr="006E4327">
        <w:rPr>
          <w:rFonts w:ascii="Arial" w:eastAsia="Calibri" w:hAnsi="Arial" w:cs="Arial"/>
          <w:b/>
          <w:sz w:val="20"/>
          <w:u w:val="single"/>
        </w:rPr>
        <w:t xml:space="preserve">Portland Public Schools Equity </w:t>
      </w:r>
      <w:proofErr w:type="gramStart"/>
      <w:r w:rsidRPr="006E4327">
        <w:rPr>
          <w:rFonts w:ascii="Arial" w:eastAsia="Calibri" w:hAnsi="Arial" w:cs="Arial"/>
          <w:b/>
          <w:sz w:val="20"/>
          <w:u w:val="single"/>
        </w:rPr>
        <w:t>In</w:t>
      </w:r>
      <w:proofErr w:type="gramEnd"/>
      <w:r w:rsidRPr="006E4327">
        <w:rPr>
          <w:rFonts w:ascii="Arial" w:eastAsia="Calibri" w:hAnsi="Arial" w:cs="Arial"/>
          <w:b/>
          <w:sz w:val="20"/>
          <w:u w:val="single"/>
        </w:rPr>
        <w:t xml:space="preserve"> Public Purchasing &amp; Contracting Policy</w:t>
      </w:r>
    </w:p>
    <w:p w14:paraId="59842F3F" w14:textId="77777777" w:rsidR="00636C82" w:rsidRPr="00636C82" w:rsidRDefault="00636C82" w:rsidP="00493B5B">
      <w:pPr>
        <w:pStyle w:val="Legal5L2"/>
        <w:keepNext/>
        <w:keepLines w:val="0"/>
        <w:widowControl w:val="0"/>
        <w:numPr>
          <w:ilvl w:val="0"/>
          <w:numId w:val="0"/>
        </w:numPr>
        <w:spacing w:after="0"/>
        <w:ind w:left="360"/>
        <w:jc w:val="both"/>
        <w:rPr>
          <w:rFonts w:ascii="Arial" w:eastAsia="Calibri" w:hAnsi="Arial" w:cs="Arial"/>
          <w:caps/>
          <w:sz w:val="20"/>
        </w:rPr>
      </w:pPr>
    </w:p>
    <w:p w14:paraId="3F15727B" w14:textId="77777777" w:rsidR="00636C82" w:rsidRPr="00636C82" w:rsidRDefault="00636C82" w:rsidP="00493B5B">
      <w:pPr>
        <w:keepNext/>
        <w:widowControl w:val="0"/>
        <w:tabs>
          <w:tab w:val="left" w:pos="2160"/>
        </w:tabs>
        <w:spacing w:after="120"/>
        <w:ind w:left="360"/>
        <w:jc w:val="both"/>
        <w:outlineLvl w:val="2"/>
        <w:rPr>
          <w:rFonts w:ascii="Arial" w:eastAsia="Calibri" w:hAnsi="Arial" w:cs="Arial"/>
          <w:sz w:val="20"/>
        </w:rPr>
      </w:pPr>
      <w:r w:rsidRPr="00636C82">
        <w:rPr>
          <w:rFonts w:ascii="Arial" w:eastAsia="Calibri" w:hAnsi="Arial" w:cs="Arial"/>
          <w:sz w:val="20"/>
        </w:rPr>
        <w:t xml:space="preserve">In July 2012, the PPS Board of Education passed the Portland Public Schools Equity in Public Contracting </w:t>
      </w:r>
      <w:r w:rsidRPr="00636C82">
        <w:rPr>
          <w:rFonts w:ascii="Arial" w:eastAsia="Calibri" w:hAnsi="Arial" w:cs="Arial"/>
          <w:sz w:val="20"/>
        </w:rPr>
        <w:lastRenderedPageBreak/>
        <w:t xml:space="preserve">Policy, 8.50.095-P.  The policy has three objectives: </w:t>
      </w:r>
    </w:p>
    <w:p w14:paraId="34D5B66B" w14:textId="77777777" w:rsidR="00636C82" w:rsidRPr="00636C82" w:rsidRDefault="00636C82" w:rsidP="00493B5B">
      <w:pPr>
        <w:widowControl w:val="0"/>
        <w:spacing w:after="120"/>
        <w:ind w:left="360"/>
        <w:jc w:val="both"/>
        <w:outlineLvl w:val="2"/>
        <w:rPr>
          <w:rFonts w:ascii="Verdana" w:eastAsia="Calibri" w:hAnsi="Verdana" w:cs="Arial"/>
          <w:sz w:val="20"/>
        </w:rPr>
      </w:pPr>
      <w:r w:rsidRPr="00636C82">
        <w:rPr>
          <w:rFonts w:ascii="Arial" w:eastAsia="Calibri" w:hAnsi="Arial" w:cs="Arial"/>
          <w:sz w:val="20"/>
        </w:rPr>
        <w:t>Business Equity: The District will provide professional, supplier, construction and personal service purchasing and contracting opportunities to small businesses that have been historically under-utilized, including businesses owned by people of color</w:t>
      </w:r>
      <w:r w:rsidR="00801816">
        <w:rPr>
          <w:rFonts w:ascii="Arial" w:eastAsia="Calibri" w:hAnsi="Arial" w:cs="Arial"/>
          <w:sz w:val="20"/>
        </w:rPr>
        <w:t>, service-disabled veterans</w:t>
      </w:r>
      <w:r w:rsidRPr="00636C82">
        <w:rPr>
          <w:rFonts w:ascii="Arial" w:eastAsia="Calibri" w:hAnsi="Arial" w:cs="Arial"/>
          <w:sz w:val="20"/>
        </w:rPr>
        <w:t xml:space="preserve"> and women.</w:t>
      </w:r>
    </w:p>
    <w:p w14:paraId="05C409A1" w14:textId="77777777" w:rsidR="00636C82" w:rsidRPr="00636C82" w:rsidRDefault="00636C82" w:rsidP="00493B5B">
      <w:pPr>
        <w:widowControl w:val="0"/>
        <w:spacing w:after="120"/>
        <w:ind w:left="360"/>
        <w:jc w:val="both"/>
        <w:outlineLvl w:val="2"/>
        <w:rPr>
          <w:rFonts w:ascii="Arial" w:eastAsia="Calibri" w:hAnsi="Arial" w:cs="Arial"/>
          <w:sz w:val="20"/>
        </w:rPr>
      </w:pPr>
      <w:r w:rsidRPr="00636C82">
        <w:rPr>
          <w:rFonts w:ascii="Arial" w:eastAsia="Calibri" w:hAnsi="Arial" w:cs="Arial"/>
          <w:sz w:val="20"/>
        </w:rPr>
        <w:t xml:space="preserve">Contractor Workforce Equity: The District will ensure apprenticeship opportunities in the construction trades and will promote construction employment opportunities for people of color and women. </w:t>
      </w:r>
    </w:p>
    <w:p w14:paraId="4CB22866" w14:textId="77777777" w:rsidR="00636C82" w:rsidRPr="00636C82" w:rsidRDefault="00636C82" w:rsidP="00493B5B">
      <w:pPr>
        <w:widowControl w:val="0"/>
        <w:spacing w:after="120"/>
        <w:ind w:left="360"/>
        <w:jc w:val="both"/>
        <w:outlineLvl w:val="2"/>
        <w:rPr>
          <w:rFonts w:ascii="Arial" w:eastAsia="Calibri" w:hAnsi="Arial" w:cs="Arial"/>
          <w:sz w:val="20"/>
        </w:rPr>
      </w:pPr>
      <w:bookmarkStart w:id="17" w:name="OLE_LINK2"/>
      <w:bookmarkStart w:id="18" w:name="OLE_LINK1"/>
      <w:r w:rsidRPr="00636C82">
        <w:rPr>
          <w:rFonts w:ascii="Arial" w:eastAsia="Calibri" w:hAnsi="Arial" w:cs="Arial"/>
          <w:sz w:val="20"/>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17"/>
      <w:bookmarkEnd w:id="18"/>
    </w:p>
    <w:p w14:paraId="69C4B2C2" w14:textId="77777777" w:rsidR="00636C82" w:rsidRPr="00636C82" w:rsidRDefault="00636C82" w:rsidP="00493B5B">
      <w:pPr>
        <w:widowControl w:val="0"/>
        <w:spacing w:after="120"/>
        <w:ind w:left="360"/>
        <w:jc w:val="both"/>
        <w:outlineLvl w:val="2"/>
        <w:rPr>
          <w:rFonts w:ascii="Arial" w:eastAsia="Calibri" w:hAnsi="Arial" w:cs="Arial"/>
          <w:sz w:val="20"/>
        </w:rPr>
      </w:pPr>
      <w:r w:rsidRPr="00636C82">
        <w:rPr>
          <w:rFonts w:ascii="Arial" w:eastAsia="Calibri" w:hAnsi="Arial" w:cs="Arial"/>
          <w:sz w:val="20"/>
        </w:rPr>
        <w:t>DEFINITIONS:</w:t>
      </w:r>
    </w:p>
    <w:p w14:paraId="3A0AB749" w14:textId="77777777" w:rsidR="00801816" w:rsidRDefault="00636C82" w:rsidP="00493B5B">
      <w:pPr>
        <w:widowControl w:val="0"/>
        <w:spacing w:after="120"/>
        <w:ind w:left="360"/>
        <w:jc w:val="both"/>
        <w:outlineLvl w:val="2"/>
        <w:rPr>
          <w:rFonts w:ascii="Arial" w:eastAsia="Calibri" w:hAnsi="Arial" w:cs="Arial"/>
          <w:sz w:val="20"/>
        </w:rPr>
      </w:pPr>
      <w:r w:rsidRPr="00636C82">
        <w:rPr>
          <w:rFonts w:ascii="Arial" w:eastAsia="Calibri" w:hAnsi="Arial" w:cs="Arial"/>
          <w:sz w:val="20"/>
        </w:rPr>
        <w:t>“</w:t>
      </w:r>
      <w:r w:rsidR="00801816">
        <w:rPr>
          <w:rFonts w:ascii="Arial" w:eastAsia="Calibri" w:hAnsi="Arial" w:cs="Arial"/>
          <w:sz w:val="20"/>
        </w:rPr>
        <w:t>Certified Business</w:t>
      </w:r>
      <w:r w:rsidRPr="00636C82">
        <w:rPr>
          <w:rFonts w:ascii="Arial" w:eastAsia="Calibri" w:hAnsi="Arial" w:cs="Arial"/>
          <w:sz w:val="20"/>
        </w:rPr>
        <w:t xml:space="preserve">” means a company certified by the </w:t>
      </w:r>
      <w:r w:rsidR="00801816">
        <w:rPr>
          <w:rFonts w:ascii="Arial" w:eastAsia="Calibri" w:hAnsi="Arial" w:cs="Arial"/>
          <w:sz w:val="20"/>
        </w:rPr>
        <w:t xml:space="preserve">State of </w:t>
      </w:r>
      <w:r w:rsidRPr="00636C82">
        <w:rPr>
          <w:rFonts w:ascii="Arial" w:eastAsia="Calibri" w:hAnsi="Arial" w:cs="Arial"/>
          <w:sz w:val="20"/>
        </w:rPr>
        <w:t xml:space="preserve">Oregon </w:t>
      </w:r>
      <w:r w:rsidR="00801816">
        <w:rPr>
          <w:rFonts w:ascii="Arial" w:eastAsia="Calibri" w:hAnsi="Arial" w:cs="Arial"/>
          <w:sz w:val="20"/>
        </w:rPr>
        <w:t xml:space="preserve">Certification </w:t>
      </w:r>
      <w:r w:rsidRPr="00636C82">
        <w:rPr>
          <w:rFonts w:ascii="Arial" w:eastAsia="Calibri" w:hAnsi="Arial" w:cs="Arial"/>
          <w:sz w:val="20"/>
        </w:rPr>
        <w:t xml:space="preserve">Office of </w:t>
      </w:r>
      <w:r w:rsidR="00801816">
        <w:rPr>
          <w:rFonts w:ascii="Arial" w:eastAsia="Calibri" w:hAnsi="Arial" w:cs="Arial"/>
          <w:sz w:val="20"/>
        </w:rPr>
        <w:t>Business Inclusion and Diversity (COBID)</w:t>
      </w:r>
      <w:r w:rsidRPr="00636C82">
        <w:rPr>
          <w:rFonts w:ascii="Arial" w:eastAsia="Calibri" w:hAnsi="Arial" w:cs="Arial"/>
          <w:sz w:val="20"/>
        </w:rPr>
        <w:t xml:space="preserve"> as a Minority Business Enterprise</w:t>
      </w:r>
      <w:r w:rsidR="00801816">
        <w:rPr>
          <w:rFonts w:ascii="Arial" w:eastAsia="Calibri" w:hAnsi="Arial" w:cs="Arial"/>
          <w:sz w:val="20"/>
        </w:rPr>
        <w:t xml:space="preserve"> (MBE)</w:t>
      </w:r>
      <w:r w:rsidRPr="00636C82">
        <w:rPr>
          <w:rFonts w:ascii="Arial" w:eastAsia="Calibri" w:hAnsi="Arial" w:cs="Arial"/>
          <w:sz w:val="20"/>
        </w:rPr>
        <w:t>, a Women Business Enterprise</w:t>
      </w:r>
      <w:r w:rsidR="00801816">
        <w:rPr>
          <w:rFonts w:ascii="Arial" w:eastAsia="Calibri" w:hAnsi="Arial" w:cs="Arial"/>
          <w:sz w:val="20"/>
        </w:rPr>
        <w:t xml:space="preserve"> (WBE)</w:t>
      </w:r>
      <w:r w:rsidRPr="00636C82">
        <w:rPr>
          <w:rFonts w:ascii="Arial" w:eastAsia="Calibri" w:hAnsi="Arial" w:cs="Arial"/>
          <w:sz w:val="20"/>
        </w:rPr>
        <w:t>,</w:t>
      </w:r>
      <w:r w:rsidR="00493B5B">
        <w:rPr>
          <w:rFonts w:ascii="Arial" w:eastAsia="Calibri" w:hAnsi="Arial" w:cs="Arial"/>
          <w:sz w:val="20"/>
        </w:rPr>
        <w:t xml:space="preserve"> </w:t>
      </w:r>
      <w:r w:rsidR="00801816">
        <w:rPr>
          <w:rFonts w:ascii="Arial" w:eastAsia="Calibri" w:hAnsi="Arial" w:cs="Arial"/>
          <w:sz w:val="20"/>
        </w:rPr>
        <w:t xml:space="preserve">business owned by Service Disabled Veteran (SDV) </w:t>
      </w:r>
      <w:r w:rsidRPr="00636C82">
        <w:rPr>
          <w:rFonts w:ascii="Arial" w:eastAsia="Calibri" w:hAnsi="Arial" w:cs="Arial"/>
          <w:sz w:val="20"/>
        </w:rPr>
        <w:t xml:space="preserve">and/or an Emerging Small Business </w:t>
      </w:r>
      <w:r w:rsidR="00801816">
        <w:rPr>
          <w:rFonts w:ascii="Arial" w:eastAsia="Calibri" w:hAnsi="Arial" w:cs="Arial"/>
          <w:sz w:val="20"/>
        </w:rPr>
        <w:t xml:space="preserve">(ESB) </w:t>
      </w:r>
      <w:r w:rsidRPr="00636C82">
        <w:rPr>
          <w:rFonts w:ascii="Arial" w:eastAsia="Calibri" w:hAnsi="Arial" w:cs="Arial"/>
          <w:sz w:val="20"/>
        </w:rPr>
        <w:t>pursuant to O</w:t>
      </w:r>
      <w:r w:rsidR="00801816">
        <w:rPr>
          <w:rFonts w:ascii="Arial" w:eastAsia="Calibri" w:hAnsi="Arial" w:cs="Arial"/>
          <w:sz w:val="20"/>
        </w:rPr>
        <w:t xml:space="preserve">regon </w:t>
      </w:r>
      <w:r w:rsidRPr="00636C82">
        <w:rPr>
          <w:rFonts w:ascii="Arial" w:eastAsia="Calibri" w:hAnsi="Arial" w:cs="Arial"/>
          <w:sz w:val="20"/>
        </w:rPr>
        <w:t>R</w:t>
      </w:r>
      <w:r w:rsidR="00801816">
        <w:rPr>
          <w:rFonts w:ascii="Arial" w:eastAsia="Calibri" w:hAnsi="Arial" w:cs="Arial"/>
          <w:sz w:val="20"/>
        </w:rPr>
        <w:t xml:space="preserve">evised </w:t>
      </w:r>
      <w:r w:rsidRPr="00636C82">
        <w:rPr>
          <w:rFonts w:ascii="Arial" w:eastAsia="Calibri" w:hAnsi="Arial" w:cs="Arial"/>
          <w:sz w:val="20"/>
        </w:rPr>
        <w:t>S</w:t>
      </w:r>
      <w:r w:rsidR="00801816">
        <w:rPr>
          <w:rFonts w:ascii="Arial" w:eastAsia="Calibri" w:hAnsi="Arial" w:cs="Arial"/>
          <w:sz w:val="20"/>
        </w:rPr>
        <w:t>tatutes</w:t>
      </w:r>
      <w:r w:rsidRPr="00636C82">
        <w:rPr>
          <w:rFonts w:ascii="Arial" w:eastAsia="Calibri" w:hAnsi="Arial" w:cs="Arial"/>
          <w:sz w:val="20"/>
        </w:rPr>
        <w:t xml:space="preserve"> Chapter 200</w:t>
      </w:r>
      <w:r w:rsidR="00801816">
        <w:rPr>
          <w:rFonts w:ascii="Arial" w:eastAsia="Calibri" w:hAnsi="Arial" w:cs="Arial"/>
          <w:sz w:val="20"/>
        </w:rPr>
        <w:t>; and/or</w:t>
      </w:r>
    </w:p>
    <w:p w14:paraId="48263A32" w14:textId="77777777" w:rsidR="00801816" w:rsidRDefault="00801816" w:rsidP="00493B5B">
      <w:pPr>
        <w:widowControl w:val="0"/>
        <w:spacing w:after="120"/>
        <w:ind w:left="360"/>
        <w:jc w:val="both"/>
        <w:outlineLvl w:val="2"/>
        <w:rPr>
          <w:rFonts w:ascii="Arial" w:eastAsia="Calibri" w:hAnsi="Arial" w:cs="Arial"/>
          <w:sz w:val="20"/>
        </w:rPr>
      </w:pPr>
      <w:r>
        <w:rPr>
          <w:rFonts w:ascii="Arial" w:eastAsia="Calibri" w:hAnsi="Arial" w:cs="Arial"/>
          <w:sz w:val="20"/>
        </w:rPr>
        <w:t>A company certified in the States of Oregon, Washington and California by the U.S. Department of Transportation (U.S. DOT) as a Disadvantaged Business Enterprise (DBE) pursuant to Code of Federal Regulations (CFR) Title 49, Subtitle A, Parts 23 and 26; and/or</w:t>
      </w:r>
    </w:p>
    <w:p w14:paraId="7D935F5C" w14:textId="77777777" w:rsidR="00636C82" w:rsidRPr="00636C82" w:rsidRDefault="00801816" w:rsidP="00493B5B">
      <w:pPr>
        <w:widowControl w:val="0"/>
        <w:spacing w:after="120"/>
        <w:ind w:left="360"/>
        <w:jc w:val="both"/>
        <w:outlineLvl w:val="2"/>
        <w:rPr>
          <w:rFonts w:ascii="Arial" w:eastAsia="Calibri" w:hAnsi="Arial" w:cs="Arial"/>
          <w:sz w:val="20"/>
        </w:rPr>
      </w:pPr>
      <w:r>
        <w:rPr>
          <w:rFonts w:ascii="Arial" w:eastAsia="Calibri" w:hAnsi="Arial" w:cs="Arial"/>
          <w:sz w:val="20"/>
        </w:rPr>
        <w:t>A company certified by the State of Washington Office of Minority and Women’s Business Enterprises (OMWBE) as a Minority Business Enterprise (MBE) and/or Women Business Enterprise (WBE) pursuant to Washington Administrative Code, Title 326, Chapter 326-20.</w:t>
      </w:r>
    </w:p>
    <w:p w14:paraId="19BE4C67" w14:textId="77777777" w:rsidR="00636C82" w:rsidRDefault="00636C82" w:rsidP="002C70C2">
      <w:pPr>
        <w:keepNext/>
        <w:keepLines/>
        <w:numPr>
          <w:ilvl w:val="2"/>
          <w:numId w:val="15"/>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BUSINESS EQUITY</w:t>
      </w:r>
    </w:p>
    <w:p w14:paraId="3485C830" w14:textId="77777777" w:rsidR="00636C82" w:rsidRPr="00636C82" w:rsidRDefault="00636C82" w:rsidP="002C70C2">
      <w:pPr>
        <w:keepNext/>
        <w:keepLines/>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Aspirational Goals for the Participation of </w:t>
      </w:r>
      <w:r w:rsidR="00801816">
        <w:rPr>
          <w:rFonts w:ascii="Arial" w:eastAsia="Calibri" w:hAnsi="Arial" w:cs="Arial"/>
          <w:sz w:val="20"/>
        </w:rPr>
        <w:t>Certified Businesses</w:t>
      </w:r>
      <w:r w:rsidRPr="00636C82">
        <w:rPr>
          <w:rFonts w:ascii="Arial" w:eastAsia="Calibri" w:hAnsi="Arial" w:cs="Arial"/>
          <w:sz w:val="20"/>
        </w:rPr>
        <w:t xml:space="preserve">: </w:t>
      </w:r>
    </w:p>
    <w:p w14:paraId="0B5D98D5" w14:textId="77777777" w:rsidR="00636C82" w:rsidRDefault="00636C82" w:rsidP="002C70C2">
      <w:pPr>
        <w:keepNext/>
        <w:keepLines/>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Aspirational Goal for the </w:t>
      </w:r>
      <w:r>
        <w:rPr>
          <w:rFonts w:ascii="Arial" w:eastAsia="Calibri" w:hAnsi="Arial" w:cs="Arial"/>
          <w:sz w:val="20"/>
        </w:rPr>
        <w:t>District</w:t>
      </w:r>
      <w:r w:rsidRPr="00636C82">
        <w:rPr>
          <w:rFonts w:ascii="Arial" w:eastAsia="Calibri" w:hAnsi="Arial" w:cs="Arial"/>
          <w:sz w:val="20"/>
        </w:rPr>
        <w:t xml:space="preserve"> is as follows: Of the total amount the District pays against the contract resulting from this </w:t>
      </w:r>
      <w:r>
        <w:rPr>
          <w:rFonts w:ascii="Arial" w:eastAsia="Calibri" w:hAnsi="Arial" w:cs="Arial"/>
          <w:sz w:val="20"/>
        </w:rPr>
        <w:t>Contract</w:t>
      </w:r>
      <w:r w:rsidRPr="00636C82">
        <w:rPr>
          <w:rFonts w:ascii="Arial" w:eastAsia="Calibri" w:hAnsi="Arial" w:cs="Arial"/>
          <w:sz w:val="20"/>
        </w:rPr>
        <w:t xml:space="preserve">, 18% or more is paid to a </w:t>
      </w:r>
      <w:r w:rsidR="00801816">
        <w:rPr>
          <w:rFonts w:ascii="Arial" w:eastAsia="Calibri" w:hAnsi="Arial" w:cs="Arial"/>
          <w:sz w:val="20"/>
        </w:rPr>
        <w:t>Certified Business</w:t>
      </w:r>
      <w:r w:rsidRPr="00636C82">
        <w:rPr>
          <w:rFonts w:ascii="Arial" w:eastAsia="Calibri" w:hAnsi="Arial" w:cs="Arial"/>
          <w:sz w:val="20"/>
        </w:rPr>
        <w:t xml:space="preserve">. Such payment may be made by the District, its prime contractors or subcontractors. </w:t>
      </w:r>
    </w:p>
    <w:p w14:paraId="20BCCA1E" w14:textId="77777777" w:rsidR="00283BAF" w:rsidRPr="009C1C6A" w:rsidRDefault="009C1C6A" w:rsidP="00283BAF">
      <w:pPr>
        <w:numPr>
          <w:ilvl w:val="2"/>
          <w:numId w:val="15"/>
        </w:numPr>
        <w:tabs>
          <w:tab w:val="left" w:pos="720"/>
        </w:tabs>
        <w:spacing w:after="120"/>
        <w:ind w:left="720" w:hanging="360"/>
        <w:jc w:val="both"/>
        <w:rPr>
          <w:rFonts w:ascii="Arial" w:hAnsi="Arial" w:cs="Arial"/>
          <w:sz w:val="20"/>
        </w:rPr>
      </w:pPr>
      <w:r w:rsidRPr="009C1C6A">
        <w:rPr>
          <w:rFonts w:ascii="Arial" w:hAnsi="Arial" w:cs="Arial"/>
          <w:sz w:val="20"/>
        </w:rPr>
        <w:t>CERTIFIED BUSINESS UTILIZATION REPORTING</w:t>
      </w:r>
    </w:p>
    <w:p w14:paraId="05A2B738" w14:textId="77777777" w:rsidR="00283BAF" w:rsidRPr="00283BAF" w:rsidRDefault="00283BAF" w:rsidP="00283BAF">
      <w:pPr>
        <w:tabs>
          <w:tab w:val="left" w:pos="720"/>
        </w:tabs>
        <w:spacing w:after="120"/>
        <w:ind w:left="720"/>
        <w:jc w:val="both"/>
        <w:rPr>
          <w:rFonts w:ascii="Arial" w:hAnsi="Arial" w:cs="Arial"/>
          <w:sz w:val="20"/>
        </w:rPr>
      </w:pPr>
      <w:r w:rsidRPr="00283BAF">
        <w:rPr>
          <w:rFonts w:ascii="Arial" w:hAnsi="Arial" w:cs="Arial"/>
          <w:sz w:val="20"/>
        </w:rPr>
        <w:t xml:space="preserve">The District has implemented an online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tracking system.  This web-based software system facilitates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4E5B9C69" w14:textId="77777777" w:rsidR="00283BAF" w:rsidRPr="00283BAF" w:rsidRDefault="00283BAF" w:rsidP="007D32E4">
      <w:pPr>
        <w:numPr>
          <w:ilvl w:val="0"/>
          <w:numId w:val="62"/>
        </w:numPr>
        <w:spacing w:after="120"/>
        <w:ind w:left="1080"/>
        <w:jc w:val="both"/>
        <w:rPr>
          <w:rFonts w:ascii="Arial" w:hAnsi="Arial" w:cs="Arial"/>
          <w:sz w:val="20"/>
        </w:rPr>
      </w:pPr>
      <w:r w:rsidRPr="00283BAF">
        <w:rPr>
          <w:rFonts w:ascii="Arial" w:hAnsi="Arial" w:cs="Arial"/>
          <w:sz w:val="20"/>
        </w:rPr>
        <w:t xml:space="preserve">Automated tracking of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using the </w:t>
      </w:r>
      <w:r w:rsidR="00801816">
        <w:rPr>
          <w:rFonts w:ascii="Arial" w:hAnsi="Arial" w:cs="Arial"/>
          <w:sz w:val="20"/>
        </w:rPr>
        <w:t>COBID</w:t>
      </w:r>
      <w:r w:rsidRPr="00283BAF">
        <w:rPr>
          <w:rFonts w:ascii="Arial" w:hAnsi="Arial" w:cs="Arial"/>
          <w:sz w:val="20"/>
        </w:rPr>
        <w:t xml:space="preserve"> database</w:t>
      </w:r>
    </w:p>
    <w:p w14:paraId="2B8C4369" w14:textId="77777777" w:rsidR="00283BAF" w:rsidRPr="00283BAF" w:rsidRDefault="00283BAF" w:rsidP="007D32E4">
      <w:pPr>
        <w:numPr>
          <w:ilvl w:val="0"/>
          <w:numId w:val="62"/>
        </w:numPr>
        <w:spacing w:after="120"/>
        <w:ind w:left="1080"/>
        <w:jc w:val="both"/>
        <w:rPr>
          <w:rFonts w:ascii="Arial" w:hAnsi="Arial" w:cs="Arial"/>
          <w:sz w:val="20"/>
        </w:rPr>
      </w:pPr>
      <w:r w:rsidRPr="00283BAF">
        <w:rPr>
          <w:rFonts w:ascii="Arial" w:hAnsi="Arial" w:cs="Arial"/>
          <w:sz w:val="20"/>
        </w:rPr>
        <w:t>Online verification of subcontractor payments</w:t>
      </w:r>
    </w:p>
    <w:p w14:paraId="3F02CFC3" w14:textId="77777777" w:rsidR="00283BAF" w:rsidRPr="00283BAF" w:rsidRDefault="00283BAF" w:rsidP="007D32E4">
      <w:pPr>
        <w:numPr>
          <w:ilvl w:val="0"/>
          <w:numId w:val="62"/>
        </w:numPr>
        <w:spacing w:after="120"/>
        <w:ind w:left="1080"/>
        <w:jc w:val="both"/>
        <w:rPr>
          <w:rFonts w:ascii="Arial" w:hAnsi="Arial" w:cs="Arial"/>
          <w:sz w:val="20"/>
        </w:rPr>
      </w:pPr>
      <w:r w:rsidRPr="00283BAF">
        <w:rPr>
          <w:rFonts w:ascii="Arial" w:hAnsi="Arial" w:cs="Arial"/>
          <w:sz w:val="20"/>
        </w:rPr>
        <w:t>Automated communication with contractors via email regarding reporting status</w:t>
      </w:r>
    </w:p>
    <w:p w14:paraId="69E943A7" w14:textId="77777777" w:rsidR="00283BAF" w:rsidRPr="00283BAF" w:rsidRDefault="00283BAF" w:rsidP="00283BAF">
      <w:pPr>
        <w:tabs>
          <w:tab w:val="left" w:pos="720"/>
        </w:tabs>
        <w:spacing w:after="120"/>
        <w:ind w:left="720"/>
        <w:jc w:val="both"/>
        <w:rPr>
          <w:rFonts w:ascii="Arial" w:hAnsi="Arial" w:cs="Arial"/>
          <w:sz w:val="20"/>
        </w:rPr>
      </w:pPr>
      <w:r w:rsidRPr="00283BAF">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34D55960" w14:textId="77777777" w:rsidR="00283BAF" w:rsidRDefault="00283BAF" w:rsidP="00283BAF">
      <w:pPr>
        <w:tabs>
          <w:tab w:val="left" w:pos="720"/>
        </w:tabs>
        <w:spacing w:after="120"/>
        <w:ind w:left="720"/>
        <w:jc w:val="both"/>
        <w:rPr>
          <w:rFonts w:ascii="Arial" w:hAnsi="Arial" w:cs="Arial"/>
          <w:sz w:val="20"/>
        </w:rPr>
      </w:pPr>
      <w:r w:rsidRPr="00283BAF">
        <w:rPr>
          <w:rFonts w:ascii="Arial" w:hAnsi="Arial" w:cs="Arial"/>
          <w:sz w:val="20"/>
        </w:rPr>
        <w:t xml:space="preserve">The </w:t>
      </w:r>
      <w:r w:rsidR="00801816">
        <w:rPr>
          <w:rFonts w:ascii="Arial" w:hAnsi="Arial" w:cs="Arial"/>
          <w:sz w:val="20"/>
        </w:rPr>
        <w:t>Certified Business</w:t>
      </w:r>
      <w:r w:rsidR="00801816" w:rsidRPr="00283BAF">
        <w:rPr>
          <w:rFonts w:ascii="Arial" w:hAnsi="Arial" w:cs="Arial"/>
          <w:sz w:val="20"/>
        </w:rPr>
        <w:t xml:space="preserve"> </w:t>
      </w:r>
      <w:r w:rsidRPr="00283BAF">
        <w:rPr>
          <w:rFonts w:ascii="Arial" w:hAnsi="Arial" w:cs="Arial"/>
          <w:sz w:val="20"/>
        </w:rPr>
        <w:t xml:space="preserve">utilization tracking system is online at </w:t>
      </w:r>
      <w:hyperlink r:id="rId10" w:history="1">
        <w:r w:rsidRPr="00283BAF">
          <w:rPr>
            <w:rStyle w:val="Hyperlink"/>
            <w:rFonts w:ascii="Arial" w:hAnsi="Arial" w:cs="Arial"/>
            <w:sz w:val="20"/>
          </w:rPr>
          <w:t>https://pps.diversitysoftware.com</w:t>
        </w:r>
      </w:hyperlink>
      <w:r w:rsidRPr="00283BAF">
        <w:rPr>
          <w:rFonts w:ascii="Arial" w:hAnsi="Arial" w:cs="Arial"/>
          <w:sz w:val="20"/>
        </w:rPr>
        <w:t>.  Access information will be provided to the designated point of contact for each contractor after contract award.</w:t>
      </w:r>
    </w:p>
    <w:p w14:paraId="77D28D71" w14:textId="77777777" w:rsidR="00CD495A" w:rsidRPr="00CD495A" w:rsidRDefault="00CD495A" w:rsidP="00CD495A">
      <w:pPr>
        <w:numPr>
          <w:ilvl w:val="2"/>
          <w:numId w:val="15"/>
        </w:numPr>
        <w:tabs>
          <w:tab w:val="left" w:pos="720"/>
        </w:tabs>
        <w:spacing w:after="120"/>
        <w:ind w:left="720" w:hanging="360"/>
        <w:jc w:val="both"/>
        <w:rPr>
          <w:rFonts w:ascii="Arial" w:hAnsi="Arial" w:cs="Arial"/>
          <w:sz w:val="20"/>
        </w:rPr>
      </w:pPr>
      <w:r w:rsidRPr="00CD495A">
        <w:rPr>
          <w:rFonts w:ascii="Arial" w:hAnsi="Arial" w:cs="Arial"/>
          <w:sz w:val="20"/>
        </w:rPr>
        <w:t>POST-AWARD GOOD FAITH EFFORT (GFE) CONTRACTOR INSTRUCTIONS</w:t>
      </w:r>
    </w:p>
    <w:p w14:paraId="63891286" w14:textId="77777777" w:rsidR="00CD495A" w:rsidRPr="00CD495A" w:rsidRDefault="00CD495A" w:rsidP="00CD495A">
      <w:pPr>
        <w:spacing w:after="120"/>
        <w:ind w:left="720"/>
        <w:jc w:val="both"/>
        <w:rPr>
          <w:rFonts w:ascii="Arial" w:hAnsi="Arial" w:cs="Arial"/>
          <w:sz w:val="20"/>
        </w:rPr>
      </w:pPr>
      <w:r w:rsidRPr="00CD495A">
        <w:rPr>
          <w:rFonts w:ascii="Arial" w:hAnsi="Arial" w:cs="Arial"/>
          <w:sz w:val="20"/>
        </w:rPr>
        <w:t xml:space="preserve">These instructions are intended for the Contractor selected as a result of this ITB.  Where the term “Contractor” is used, it refers to the prime contractor selected as a result of this ITB process. </w:t>
      </w:r>
    </w:p>
    <w:p w14:paraId="1C987CDE" w14:textId="77777777" w:rsidR="00CD495A" w:rsidRPr="00CD495A" w:rsidRDefault="00CD495A" w:rsidP="00B17F1F">
      <w:pPr>
        <w:numPr>
          <w:ilvl w:val="2"/>
          <w:numId w:val="49"/>
        </w:numPr>
        <w:autoSpaceDE w:val="0"/>
        <w:autoSpaceDN w:val="0"/>
        <w:adjustRightInd w:val="0"/>
        <w:spacing w:after="120"/>
        <w:ind w:right="43"/>
        <w:jc w:val="both"/>
        <w:rPr>
          <w:rFonts w:ascii="Arial" w:hAnsi="Arial" w:cs="Arial"/>
          <w:sz w:val="20"/>
        </w:rPr>
      </w:pPr>
      <w:r w:rsidRPr="00CD495A">
        <w:rPr>
          <w:rFonts w:ascii="Arial" w:hAnsi="Arial" w:cs="Arial"/>
          <w:sz w:val="20"/>
        </w:rPr>
        <w:t xml:space="preserve">Addition </w:t>
      </w:r>
      <w:proofErr w:type="gramStart"/>
      <w:r w:rsidRPr="00CD495A">
        <w:rPr>
          <w:rFonts w:ascii="Arial" w:hAnsi="Arial" w:cs="Arial"/>
          <w:sz w:val="20"/>
        </w:rPr>
        <w:t>Or</w:t>
      </w:r>
      <w:proofErr w:type="gramEnd"/>
      <w:r w:rsidRPr="00CD495A">
        <w:rPr>
          <w:rFonts w:ascii="Arial" w:hAnsi="Arial" w:cs="Arial"/>
          <w:sz w:val="20"/>
        </w:rPr>
        <w:t xml:space="preserve"> Replacement Of Subcontractors After Bid Submission</w:t>
      </w:r>
    </w:p>
    <w:p w14:paraId="20FB107D" w14:textId="77777777" w:rsidR="00CD495A" w:rsidRPr="00CD495A" w:rsidRDefault="00CD495A" w:rsidP="00B17F1F">
      <w:pPr>
        <w:tabs>
          <w:tab w:val="left" w:pos="-576"/>
          <w:tab w:val="left" w:pos="900"/>
          <w:tab w:val="left" w:pos="1080"/>
          <w:tab w:val="left" w:pos="1584"/>
          <w:tab w:val="left" w:pos="2304"/>
          <w:tab w:val="left" w:pos="3024"/>
          <w:tab w:val="left" w:pos="3744"/>
          <w:tab w:val="left" w:pos="4464"/>
          <w:tab w:val="left" w:pos="5184"/>
          <w:tab w:val="left" w:pos="5904"/>
          <w:tab w:val="left" w:pos="6624"/>
          <w:tab w:val="left" w:pos="7344"/>
          <w:tab w:val="left" w:pos="8064"/>
          <w:tab w:val="left" w:pos="8784"/>
        </w:tabs>
        <w:spacing w:after="120"/>
        <w:ind w:left="1080"/>
        <w:jc w:val="both"/>
        <w:rPr>
          <w:rFonts w:ascii="Arial" w:hAnsi="Arial" w:cs="Arial"/>
          <w:sz w:val="20"/>
        </w:rPr>
      </w:pPr>
      <w:r w:rsidRPr="00CD495A">
        <w:rPr>
          <w:rFonts w:ascii="Arial" w:hAnsi="Arial" w:cs="Arial"/>
          <w:sz w:val="20"/>
        </w:rPr>
        <w:lastRenderedPageBreak/>
        <w:t xml:space="preserve">If the Contractor must replace a Subcontractor after Contract execution, the Contractor shall make good faith efforts to solicit bids from </w:t>
      </w:r>
      <w:r w:rsidR="00801816">
        <w:rPr>
          <w:rFonts w:ascii="Arial" w:hAnsi="Arial" w:cs="Arial"/>
          <w:sz w:val="20"/>
        </w:rPr>
        <w:t>Certified Business</w:t>
      </w:r>
      <w:r w:rsidR="00801816" w:rsidRPr="00CD495A">
        <w:rPr>
          <w:rFonts w:ascii="Arial" w:hAnsi="Arial" w:cs="Arial"/>
          <w:sz w:val="20"/>
        </w:rPr>
        <w:t xml:space="preserve"> </w:t>
      </w:r>
      <w:r w:rsidRPr="00CD495A">
        <w:rPr>
          <w:rFonts w:ascii="Arial" w:hAnsi="Arial" w:cs="Arial"/>
          <w:sz w:val="20"/>
        </w:rPr>
        <w:t xml:space="preserve">subcontractors for the work to be performed.  Subcontractors may only be added or replaced in compliance with the contract. </w:t>
      </w:r>
    </w:p>
    <w:p w14:paraId="5AB45BF5" w14:textId="77777777" w:rsidR="00CD495A" w:rsidRPr="00CD495A" w:rsidRDefault="00CD495A" w:rsidP="009169EE">
      <w:pPr>
        <w:keepNext/>
        <w:keepLines/>
        <w:numPr>
          <w:ilvl w:val="2"/>
          <w:numId w:val="49"/>
        </w:numPr>
        <w:autoSpaceDE w:val="0"/>
        <w:autoSpaceDN w:val="0"/>
        <w:adjustRightInd w:val="0"/>
        <w:spacing w:after="120"/>
        <w:ind w:right="43"/>
        <w:jc w:val="both"/>
        <w:rPr>
          <w:rFonts w:ascii="Arial" w:hAnsi="Arial" w:cs="Arial"/>
          <w:sz w:val="20"/>
        </w:rPr>
      </w:pPr>
      <w:r w:rsidRPr="00CD495A">
        <w:rPr>
          <w:rFonts w:ascii="Arial" w:hAnsi="Arial" w:cs="Arial"/>
          <w:sz w:val="20"/>
        </w:rPr>
        <w:t xml:space="preserve">Review </w:t>
      </w:r>
      <w:proofErr w:type="gramStart"/>
      <w:r w:rsidRPr="00CD495A">
        <w:rPr>
          <w:rFonts w:ascii="Arial" w:hAnsi="Arial" w:cs="Arial"/>
          <w:sz w:val="20"/>
        </w:rPr>
        <w:t>Of</w:t>
      </w:r>
      <w:proofErr w:type="gramEnd"/>
      <w:r w:rsidRPr="00CD495A">
        <w:rPr>
          <w:rFonts w:ascii="Arial" w:hAnsi="Arial" w:cs="Arial"/>
          <w:sz w:val="20"/>
        </w:rPr>
        <w:t xml:space="preserve"> Records</w:t>
      </w:r>
    </w:p>
    <w:p w14:paraId="5438A9F5" w14:textId="77777777" w:rsidR="00CD495A" w:rsidRPr="00CD495A" w:rsidRDefault="00CD495A" w:rsidP="00CD37DD">
      <w:pPr>
        <w:keepNext/>
        <w:keepLines/>
        <w:spacing w:after="120"/>
        <w:ind w:left="1080"/>
        <w:jc w:val="both"/>
        <w:outlineLvl w:val="1"/>
        <w:rPr>
          <w:rFonts w:ascii="Arial" w:hAnsi="Arial" w:cs="Arial"/>
          <w:snapToGrid w:val="0"/>
          <w:sz w:val="20"/>
        </w:rPr>
      </w:pPr>
      <w:r w:rsidRPr="00CD495A">
        <w:rPr>
          <w:rFonts w:ascii="Arial" w:hAnsi="Arial" w:cs="Arial"/>
          <w:snapToGrid w:val="0"/>
          <w:sz w:val="20"/>
        </w:rPr>
        <w:t xml:space="preserve">In the event that the District reasonably believes that a violation of the requirements of this section has occurred, the District is entitled to review the books and records of the Contractor and any Subcontractors employed on the project to which the requirements of this section are applicable to determine whether such a violation has or has not occurred.  </w:t>
      </w:r>
    </w:p>
    <w:p w14:paraId="1CDD01AF" w14:textId="77777777" w:rsidR="00CD495A" w:rsidRDefault="00CD495A" w:rsidP="00CD495A">
      <w:pPr>
        <w:widowControl w:val="0"/>
        <w:spacing w:after="120"/>
        <w:ind w:left="1080"/>
        <w:jc w:val="both"/>
        <w:outlineLvl w:val="2"/>
        <w:rPr>
          <w:rFonts w:ascii="Arial" w:eastAsia="Calibri" w:hAnsi="Arial" w:cs="Arial"/>
          <w:sz w:val="20"/>
        </w:rPr>
      </w:pPr>
      <w:r w:rsidRPr="00CD495A">
        <w:rPr>
          <w:rFonts w:ascii="Arial" w:hAnsi="Arial" w:cs="Arial"/>
          <w:sz w:val="20"/>
        </w:rPr>
        <w:t>In the event that the Contractor or any Subcontractor fails to provide the books and records for inspection and copying when requested, such failure shall constitute a material breach of this Contract and permit the imposition of remedies for breach, including the withholding of all or part of any progress payment(s).</w:t>
      </w:r>
    </w:p>
    <w:p w14:paraId="65965CB5" w14:textId="77777777" w:rsidR="00636C82" w:rsidRDefault="00636C82" w:rsidP="00493B5B">
      <w:pPr>
        <w:widowControl w:val="0"/>
        <w:numPr>
          <w:ilvl w:val="2"/>
          <w:numId w:val="15"/>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CAREER LEARNING EQUITY</w:t>
      </w:r>
    </w:p>
    <w:p w14:paraId="50B048DB" w14:textId="461C3CE9" w:rsidR="00636C82" w:rsidRPr="00EE4F4B" w:rsidRDefault="00636C82" w:rsidP="00AC3F58">
      <w:pPr>
        <w:widowControl w:val="0"/>
        <w:spacing w:after="120"/>
        <w:ind w:left="720"/>
        <w:jc w:val="both"/>
        <w:outlineLvl w:val="2"/>
        <w:rPr>
          <w:rFonts w:ascii="Arial" w:hAnsi="Arial" w:cs="Arial"/>
          <w:sz w:val="20"/>
        </w:rPr>
      </w:pPr>
      <w:r w:rsidRPr="00636C82">
        <w:rPr>
          <w:rFonts w:ascii="Arial" w:eastAsia="Calibri" w:hAnsi="Arial" w:cs="Arial"/>
          <w:sz w:val="20"/>
        </w:rPr>
        <w:t xml:space="preserve">The intent of this objective is to increase the numbers of young people of color and young women in career learning programs. </w:t>
      </w:r>
      <w:r w:rsidR="00AC2EAB">
        <w:rPr>
          <w:rFonts w:ascii="Arial" w:hAnsi="Arial"/>
          <w:sz w:val="20"/>
        </w:rPr>
        <w:t xml:space="preserve">If this contract has a value </w:t>
      </w:r>
      <w:r w:rsidR="00C55AAD">
        <w:rPr>
          <w:rFonts w:ascii="Arial" w:hAnsi="Arial"/>
          <w:sz w:val="20"/>
        </w:rPr>
        <w:t xml:space="preserve">equal to or greater than </w:t>
      </w:r>
      <w:r w:rsidR="00AC2EAB">
        <w:rPr>
          <w:rFonts w:ascii="Arial" w:hAnsi="Arial"/>
          <w:sz w:val="20"/>
        </w:rPr>
        <w:t xml:space="preserve">$1,000,000, </w:t>
      </w:r>
      <w:r w:rsidRPr="00636C82">
        <w:rPr>
          <w:rFonts w:ascii="Arial" w:hAnsi="Arial"/>
          <w:sz w:val="20"/>
        </w:rPr>
        <w:t xml:space="preserve">Contractor will offer </w:t>
      </w:r>
      <w:r w:rsidRPr="00EE4F4B">
        <w:rPr>
          <w:rFonts w:ascii="Arial" w:hAnsi="Arial" w:cs="Arial"/>
          <w:sz w:val="20"/>
        </w:rPr>
        <w:t xml:space="preserve">District-specified career learning opportunities </w:t>
      </w:r>
      <w:r w:rsidR="00792650">
        <w:rPr>
          <w:rFonts w:ascii="Arial" w:hAnsi="Arial" w:cs="Arial"/>
          <w:sz w:val="20"/>
        </w:rPr>
        <w:t xml:space="preserve">to District </w:t>
      </w:r>
      <w:r w:rsidRPr="00EE4F4B">
        <w:rPr>
          <w:rFonts w:ascii="Arial" w:hAnsi="Arial" w:cs="Arial"/>
          <w:sz w:val="20"/>
        </w:rPr>
        <w:t xml:space="preserve">students as described in </w:t>
      </w:r>
      <w:r w:rsidR="00714146">
        <w:rPr>
          <w:rFonts w:ascii="Arial" w:hAnsi="Arial" w:cs="Arial"/>
          <w:sz w:val="20"/>
        </w:rPr>
        <w:t xml:space="preserve">Exhibit </w:t>
      </w:r>
      <w:r w:rsidR="00AC3F58">
        <w:rPr>
          <w:rFonts w:ascii="Arial" w:hAnsi="Arial" w:cs="Arial"/>
          <w:sz w:val="20"/>
        </w:rPr>
        <w:t>D</w:t>
      </w:r>
      <w:r w:rsidRPr="00EE4F4B">
        <w:rPr>
          <w:rFonts w:ascii="Arial" w:hAnsi="Arial" w:cs="Arial"/>
          <w:sz w:val="20"/>
        </w:rPr>
        <w:t>.</w:t>
      </w:r>
    </w:p>
    <w:p w14:paraId="15E7D859" w14:textId="77777777" w:rsidR="00EE4F4B" w:rsidRPr="00EE4F4B" w:rsidRDefault="00EE4F4B" w:rsidP="002C70C2">
      <w:pPr>
        <w:keepNext/>
        <w:keepLines/>
        <w:numPr>
          <w:ilvl w:val="2"/>
          <w:numId w:val="15"/>
        </w:numPr>
        <w:tabs>
          <w:tab w:val="left" w:pos="720"/>
        </w:tabs>
        <w:spacing w:after="120"/>
        <w:ind w:left="720" w:hanging="360"/>
        <w:jc w:val="both"/>
        <w:rPr>
          <w:rFonts w:ascii="Arial" w:eastAsia="Calibri" w:hAnsi="Arial" w:cs="Arial"/>
          <w:sz w:val="20"/>
        </w:rPr>
      </w:pPr>
      <w:r w:rsidRPr="00EE4F4B">
        <w:rPr>
          <w:rFonts w:ascii="Arial" w:eastAsia="Calibri" w:hAnsi="Arial" w:cs="Arial"/>
          <w:sz w:val="20"/>
        </w:rPr>
        <w:t>CONTRACTOR WORKFORCE EQUITY</w:t>
      </w:r>
    </w:p>
    <w:p w14:paraId="7A637930" w14:textId="77777777" w:rsidR="00EE4F4B" w:rsidRPr="00EE4F4B" w:rsidRDefault="00EE4F4B" w:rsidP="002C70C2">
      <w:pPr>
        <w:keepNext/>
        <w:keepLines/>
        <w:numPr>
          <w:ilvl w:val="2"/>
          <w:numId w:val="67"/>
        </w:numPr>
        <w:autoSpaceDE w:val="0"/>
        <w:autoSpaceDN w:val="0"/>
        <w:adjustRightInd w:val="0"/>
        <w:spacing w:after="120"/>
        <w:ind w:right="43"/>
        <w:jc w:val="both"/>
        <w:rPr>
          <w:rFonts w:ascii="Arial" w:hAnsi="Arial" w:cs="Arial"/>
          <w:color w:val="000000"/>
          <w:sz w:val="20"/>
        </w:rPr>
      </w:pPr>
      <w:r w:rsidRPr="00EE4F4B">
        <w:rPr>
          <w:rFonts w:ascii="Arial" w:hAnsi="Arial" w:cs="Arial"/>
          <w:color w:val="000000"/>
          <w:sz w:val="20"/>
        </w:rPr>
        <w:t xml:space="preserve">Upon being awarded a District Public Improvement Contract or a District Intergovernmental Agreement for Construction or Public Improvement with a value greater than $200,000, a Contractor shall be obligated to comply with the District Contractor Workforce Equity protocols as described in </w:t>
      </w:r>
      <w:r w:rsidR="00ED67FB" w:rsidRPr="00EE4F4B">
        <w:rPr>
          <w:rFonts w:ascii="Arial" w:hAnsi="Arial" w:cs="Arial"/>
          <w:b/>
          <w:color w:val="000000"/>
          <w:sz w:val="20"/>
        </w:rPr>
        <w:fldChar w:fldCharType="begin">
          <w:ffData>
            <w:name w:val="Text251"/>
            <w:enabled/>
            <w:calcOnExit w:val="0"/>
            <w:textInput/>
          </w:ffData>
        </w:fldChar>
      </w:r>
      <w:bookmarkStart w:id="19" w:name="Text251"/>
      <w:r w:rsidRPr="00EE4F4B">
        <w:rPr>
          <w:rFonts w:ascii="Arial" w:hAnsi="Arial" w:cs="Arial"/>
          <w:b/>
          <w:color w:val="000000"/>
          <w:sz w:val="20"/>
        </w:rPr>
        <w:instrText xml:space="preserve"> FORMTEXT </w:instrText>
      </w:r>
      <w:r w:rsidR="00ED67FB" w:rsidRPr="00EE4F4B">
        <w:rPr>
          <w:rFonts w:ascii="Arial" w:hAnsi="Arial" w:cs="Arial"/>
          <w:b/>
          <w:color w:val="000000"/>
          <w:sz w:val="20"/>
        </w:rPr>
      </w:r>
      <w:r w:rsidR="00ED67FB" w:rsidRPr="00EE4F4B">
        <w:rPr>
          <w:rFonts w:ascii="Arial" w:hAnsi="Arial" w:cs="Arial"/>
          <w:b/>
          <w:color w:val="000000"/>
          <w:sz w:val="20"/>
        </w:rPr>
        <w:fldChar w:fldCharType="separate"/>
      </w:r>
      <w:r w:rsidRPr="00EE4F4B">
        <w:rPr>
          <w:rFonts w:ascii="Arial" w:hAnsi="Arial" w:cs="Arial"/>
          <w:b/>
          <w:noProof/>
          <w:color w:val="000000"/>
          <w:sz w:val="20"/>
        </w:rPr>
        <w:t> </w:t>
      </w:r>
      <w:r w:rsidRPr="00EE4F4B">
        <w:rPr>
          <w:rFonts w:ascii="Arial" w:hAnsi="Arial" w:cs="Arial"/>
          <w:b/>
          <w:noProof/>
          <w:color w:val="000000"/>
          <w:sz w:val="20"/>
        </w:rPr>
        <w:t> </w:t>
      </w:r>
      <w:r w:rsidRPr="00EE4F4B">
        <w:rPr>
          <w:rFonts w:ascii="Arial" w:hAnsi="Arial" w:cs="Arial"/>
          <w:b/>
          <w:noProof/>
          <w:color w:val="000000"/>
          <w:sz w:val="20"/>
        </w:rPr>
        <w:t> </w:t>
      </w:r>
      <w:r w:rsidRPr="00EE4F4B">
        <w:rPr>
          <w:rFonts w:ascii="Arial" w:hAnsi="Arial" w:cs="Arial"/>
          <w:b/>
          <w:noProof/>
          <w:color w:val="000000"/>
          <w:sz w:val="20"/>
        </w:rPr>
        <w:t> </w:t>
      </w:r>
      <w:r w:rsidRPr="00EE4F4B">
        <w:rPr>
          <w:rFonts w:ascii="Arial" w:hAnsi="Arial" w:cs="Arial"/>
          <w:b/>
          <w:noProof/>
          <w:color w:val="000000"/>
          <w:sz w:val="20"/>
        </w:rPr>
        <w:t> </w:t>
      </w:r>
      <w:r w:rsidR="00ED67FB" w:rsidRPr="00EE4F4B">
        <w:rPr>
          <w:rFonts w:ascii="Arial" w:hAnsi="Arial" w:cs="Arial"/>
          <w:b/>
          <w:color w:val="000000"/>
          <w:sz w:val="20"/>
        </w:rPr>
        <w:fldChar w:fldCharType="end"/>
      </w:r>
      <w:bookmarkEnd w:id="19"/>
      <w:r w:rsidRPr="00EE4F4B">
        <w:rPr>
          <w:rFonts w:ascii="Arial" w:hAnsi="Arial" w:cs="Arial"/>
          <w:color w:val="000000"/>
          <w:sz w:val="20"/>
        </w:rPr>
        <w:t xml:space="preserve">. The District has contracted with the City of Portland for assistance in program administration and compliance. The Contractor Workforce Equity protocols shall apply to: </w:t>
      </w:r>
    </w:p>
    <w:p w14:paraId="552D22BE" w14:textId="77777777" w:rsidR="00EE4F4B" w:rsidRPr="00CD37DD" w:rsidRDefault="00EE4F4B" w:rsidP="00493B5B">
      <w:pPr>
        <w:numPr>
          <w:ilvl w:val="2"/>
          <w:numId w:val="66"/>
        </w:numPr>
        <w:autoSpaceDE w:val="0"/>
        <w:autoSpaceDN w:val="0"/>
        <w:adjustRightInd w:val="0"/>
        <w:spacing w:after="120"/>
        <w:ind w:left="1440" w:right="43"/>
        <w:jc w:val="both"/>
        <w:rPr>
          <w:rFonts w:ascii="Arial" w:hAnsi="Arial" w:cs="Arial"/>
          <w:bCs/>
          <w:color w:val="000000"/>
          <w:sz w:val="20"/>
        </w:rPr>
      </w:pPr>
      <w:r w:rsidRPr="00EE4F4B">
        <w:rPr>
          <w:rFonts w:ascii="Arial" w:hAnsi="Arial" w:cs="Arial"/>
          <w:color w:val="000000"/>
          <w:sz w:val="20"/>
        </w:rPr>
        <w:t xml:space="preserve">The </w:t>
      </w:r>
      <w:r w:rsidRPr="00CD37DD">
        <w:rPr>
          <w:rFonts w:ascii="Arial" w:hAnsi="Arial" w:cs="Arial"/>
          <w:bCs/>
          <w:color w:val="000000"/>
          <w:sz w:val="20"/>
        </w:rPr>
        <w:t xml:space="preserve">prime contract; and </w:t>
      </w:r>
    </w:p>
    <w:p w14:paraId="3F9ABA0D" w14:textId="77777777" w:rsidR="00EE4F4B" w:rsidRPr="00EE4F4B" w:rsidRDefault="00EE4F4B" w:rsidP="00493B5B">
      <w:pPr>
        <w:numPr>
          <w:ilvl w:val="2"/>
          <w:numId w:val="66"/>
        </w:numPr>
        <w:autoSpaceDE w:val="0"/>
        <w:autoSpaceDN w:val="0"/>
        <w:adjustRightInd w:val="0"/>
        <w:spacing w:after="120"/>
        <w:ind w:left="1440" w:right="43"/>
        <w:jc w:val="both"/>
        <w:rPr>
          <w:rFonts w:ascii="Arial" w:hAnsi="Arial" w:cs="Arial"/>
          <w:color w:val="000000"/>
          <w:sz w:val="20"/>
        </w:rPr>
      </w:pPr>
      <w:r w:rsidRPr="00CD37DD">
        <w:rPr>
          <w:rFonts w:ascii="Arial" w:hAnsi="Arial" w:cs="Arial"/>
          <w:bCs/>
          <w:color w:val="000000"/>
          <w:sz w:val="20"/>
        </w:rPr>
        <w:t>Any subcontract</w:t>
      </w:r>
      <w:r w:rsidRPr="00EE4F4B">
        <w:rPr>
          <w:rFonts w:ascii="Arial" w:hAnsi="Arial" w:cs="Arial"/>
          <w:color w:val="000000"/>
          <w:sz w:val="20"/>
        </w:rPr>
        <w:t xml:space="preserve"> greater than $100,000. </w:t>
      </w:r>
    </w:p>
    <w:p w14:paraId="2DE05532" w14:textId="77777777" w:rsidR="00EE4F4B" w:rsidRPr="00EE4F4B" w:rsidRDefault="00EE4F4B" w:rsidP="00493B5B">
      <w:pPr>
        <w:numPr>
          <w:ilvl w:val="2"/>
          <w:numId w:val="67"/>
        </w:numPr>
        <w:autoSpaceDE w:val="0"/>
        <w:autoSpaceDN w:val="0"/>
        <w:adjustRightInd w:val="0"/>
        <w:spacing w:after="120"/>
        <w:ind w:right="43"/>
        <w:jc w:val="both"/>
        <w:rPr>
          <w:rFonts w:ascii="Arial" w:hAnsi="Arial" w:cs="Arial"/>
          <w:color w:val="000000"/>
          <w:sz w:val="20"/>
        </w:rPr>
      </w:pPr>
      <w:r w:rsidRPr="00EE4F4B">
        <w:rPr>
          <w:rFonts w:ascii="Arial" w:hAnsi="Arial" w:cs="Arial"/>
          <w:bCs/>
          <w:color w:val="000000"/>
          <w:sz w:val="20"/>
        </w:rPr>
        <w:t xml:space="preserve">Contractor Workforce Equity Protocols. </w:t>
      </w:r>
    </w:p>
    <w:p w14:paraId="12313C27" w14:textId="77777777" w:rsidR="00EE4F4B" w:rsidRPr="00EE4F4B" w:rsidRDefault="00EE4F4B" w:rsidP="00493B5B">
      <w:pPr>
        <w:numPr>
          <w:ilvl w:val="2"/>
          <w:numId w:val="68"/>
        </w:numPr>
        <w:autoSpaceDE w:val="0"/>
        <w:autoSpaceDN w:val="0"/>
        <w:adjustRightInd w:val="0"/>
        <w:spacing w:after="120"/>
        <w:ind w:left="1440" w:right="43"/>
        <w:jc w:val="both"/>
        <w:rPr>
          <w:rFonts w:ascii="Arial" w:hAnsi="Arial" w:cs="Arial"/>
          <w:color w:val="000000"/>
          <w:sz w:val="20"/>
        </w:rPr>
      </w:pPr>
      <w:r w:rsidRPr="00EE4F4B">
        <w:rPr>
          <w:rFonts w:ascii="Arial" w:hAnsi="Arial" w:cs="Arial"/>
          <w:color w:val="000000"/>
          <w:sz w:val="20"/>
        </w:rPr>
        <w:t xml:space="preserve">Contractor will </w:t>
      </w:r>
      <w:r w:rsidRPr="00133FD0">
        <w:rPr>
          <w:rFonts w:ascii="Arial" w:hAnsi="Arial" w:cs="Arial"/>
          <w:color w:val="000000"/>
          <w:sz w:val="20"/>
        </w:rPr>
        <w:t>ensure</w:t>
      </w:r>
      <w:r w:rsidRPr="00EE4F4B">
        <w:rPr>
          <w:rFonts w:ascii="Arial" w:hAnsi="Arial" w:cs="Arial"/>
          <w:color w:val="000000"/>
          <w:sz w:val="20"/>
        </w:rPr>
        <w:t xml:space="preserve"> that a minimum of 20% of labor hours in each </w:t>
      </w:r>
      <w:proofErr w:type="spellStart"/>
      <w:r w:rsidRPr="00EE4F4B">
        <w:rPr>
          <w:rFonts w:ascii="Arial" w:hAnsi="Arial" w:cs="Arial"/>
          <w:color w:val="000000"/>
          <w:sz w:val="20"/>
        </w:rPr>
        <w:t>apprenticeable</w:t>
      </w:r>
      <w:proofErr w:type="spellEnd"/>
      <w:r w:rsidRPr="00EE4F4B">
        <w:rPr>
          <w:rFonts w:ascii="Arial" w:hAnsi="Arial" w:cs="Arial"/>
          <w:color w:val="000000"/>
          <w:sz w:val="20"/>
        </w:rPr>
        <w:t xml:space="preserve"> trade performed by the contractor and subcontractors on District projects are performed by state-</w:t>
      </w:r>
      <w:r w:rsidR="0096241C">
        <w:rPr>
          <w:rFonts w:ascii="Arial" w:hAnsi="Arial" w:cs="Arial"/>
          <w:color w:val="000000"/>
          <w:sz w:val="20"/>
        </w:rPr>
        <w:t>registered apprentices;</w:t>
      </w:r>
      <w:r w:rsidRPr="00EE4F4B">
        <w:rPr>
          <w:rFonts w:ascii="Arial" w:hAnsi="Arial" w:cs="Arial"/>
          <w:color w:val="000000"/>
          <w:sz w:val="20"/>
        </w:rPr>
        <w:t xml:space="preserve"> </w:t>
      </w:r>
    </w:p>
    <w:p w14:paraId="05DD679B" w14:textId="77777777" w:rsidR="00EE4F4B" w:rsidRPr="0096241C" w:rsidRDefault="00EE4F4B" w:rsidP="00493B5B">
      <w:pPr>
        <w:numPr>
          <w:ilvl w:val="2"/>
          <w:numId w:val="68"/>
        </w:numPr>
        <w:autoSpaceDE w:val="0"/>
        <w:autoSpaceDN w:val="0"/>
        <w:adjustRightInd w:val="0"/>
        <w:spacing w:after="120"/>
        <w:ind w:left="1440" w:right="43"/>
        <w:jc w:val="both"/>
        <w:rPr>
          <w:rFonts w:ascii="Arial" w:hAnsi="Arial" w:cs="Arial"/>
          <w:sz w:val="20"/>
        </w:rPr>
      </w:pPr>
      <w:r w:rsidRPr="00EE4F4B">
        <w:rPr>
          <w:rFonts w:ascii="Arial" w:hAnsi="Arial" w:cs="Arial"/>
          <w:color w:val="000000"/>
          <w:sz w:val="20"/>
        </w:rPr>
        <w:t>Contractor will utilize outreach, partnership and recruitment with workforce organizations, trade apprenticeship programs and unions to create an apprenticeship program that reflects the diversity of the Portland metropolitan a</w:t>
      </w:r>
      <w:r w:rsidR="0096241C">
        <w:rPr>
          <w:rFonts w:ascii="Arial" w:hAnsi="Arial" w:cs="Arial"/>
          <w:color w:val="000000"/>
          <w:sz w:val="20"/>
        </w:rPr>
        <w:t>rea; and</w:t>
      </w:r>
    </w:p>
    <w:p w14:paraId="19DC6B12" w14:textId="77777777" w:rsidR="0096241C" w:rsidRPr="00EE4F4B" w:rsidRDefault="0096241C" w:rsidP="00493B5B">
      <w:pPr>
        <w:numPr>
          <w:ilvl w:val="2"/>
          <w:numId w:val="68"/>
        </w:numPr>
        <w:autoSpaceDE w:val="0"/>
        <w:autoSpaceDN w:val="0"/>
        <w:adjustRightInd w:val="0"/>
        <w:spacing w:after="120"/>
        <w:ind w:left="1440" w:right="43"/>
        <w:jc w:val="both"/>
        <w:rPr>
          <w:rFonts w:ascii="Arial" w:hAnsi="Arial" w:cs="Arial"/>
          <w:sz w:val="20"/>
        </w:rPr>
      </w:pPr>
      <w:r w:rsidRPr="0096241C">
        <w:rPr>
          <w:rFonts w:ascii="Arial" w:hAnsi="Arial" w:cs="Arial"/>
          <w:sz w:val="20"/>
        </w:rPr>
        <w:t>Contractor will strive to achieve the District’s aspirational workforce diversity goal of a minimum of 25% minority and 14% female hours (including both journey and apprentice level workers) on each eligible project.</w:t>
      </w:r>
    </w:p>
    <w:p w14:paraId="09F45083" w14:textId="77777777" w:rsidR="00B17F1F" w:rsidRPr="003B20E9" w:rsidRDefault="00B17F1F" w:rsidP="00B17F1F">
      <w:pPr>
        <w:pStyle w:val="Legal5L2"/>
        <w:keepNext/>
        <w:numPr>
          <w:ilvl w:val="6"/>
          <w:numId w:val="8"/>
        </w:numPr>
        <w:spacing w:after="0"/>
        <w:ind w:left="360"/>
        <w:jc w:val="both"/>
        <w:rPr>
          <w:rFonts w:ascii="Arial" w:hAnsi="Arial" w:cs="Arial"/>
          <w:b/>
          <w:bCs/>
          <w:sz w:val="20"/>
          <w:szCs w:val="24"/>
        </w:rPr>
      </w:pPr>
      <w:r w:rsidRPr="00B17F1F">
        <w:rPr>
          <w:rFonts w:ascii="Arial" w:hAnsi="Arial" w:cs="Arial"/>
          <w:b/>
          <w:sz w:val="20"/>
          <w:u w:val="single"/>
        </w:rPr>
        <w:t>Unsupervised Contact with Students</w:t>
      </w:r>
      <w:r w:rsidRPr="00B17F1F">
        <w:rPr>
          <w:rFonts w:ascii="Arial" w:hAnsi="Arial" w:cs="Arial"/>
          <w:b/>
          <w:bCs/>
          <w:sz w:val="20"/>
          <w:szCs w:val="24"/>
        </w:rPr>
        <w:t xml:space="preserve">; </w:t>
      </w:r>
      <w:r w:rsidRPr="003B20E9">
        <w:rPr>
          <w:rFonts w:ascii="Arial" w:hAnsi="Arial" w:cs="Arial"/>
          <w:b/>
          <w:bCs/>
          <w:sz w:val="20"/>
          <w:szCs w:val="24"/>
        </w:rPr>
        <w:t>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7CC1631D" w14:textId="77777777" w:rsidR="00B17F1F" w:rsidRPr="003B20E9" w:rsidRDefault="00B17F1F" w:rsidP="00B17F1F">
      <w:pPr>
        <w:keepNext/>
        <w:keepLines/>
        <w:spacing w:before="120" w:after="120"/>
        <w:ind w:left="360"/>
        <w:jc w:val="both"/>
        <w:rPr>
          <w:rFonts w:ascii="Arial" w:hAnsi="Arial" w:cs="Arial"/>
          <w:b/>
          <w:bCs/>
          <w:sz w:val="20"/>
          <w:szCs w:val="24"/>
        </w:rPr>
      </w:pPr>
      <w:r w:rsidRPr="003B20E9">
        <w:rPr>
          <w:rFonts w:ascii="Arial" w:hAnsi="Arial" w:cs="Arial"/>
          <w:b/>
          <w:bCs/>
          <w:sz w:val="20"/>
          <w:szCs w:val="24"/>
          <w:highlight w:val="yellow"/>
        </w:rPr>
        <w:t>CHOOSE ONE:</w:t>
      </w:r>
    </w:p>
    <w:p w14:paraId="22045236" w14:textId="77777777" w:rsidR="00B17F1F" w:rsidRPr="00A6755A" w:rsidRDefault="00B17F1F" w:rsidP="007D32E4">
      <w:pPr>
        <w:keepNext/>
        <w:keepLines/>
        <w:numPr>
          <w:ilvl w:val="2"/>
          <w:numId w:val="71"/>
        </w:numPr>
        <w:tabs>
          <w:tab w:val="left" w:pos="720"/>
        </w:tabs>
        <w:spacing w:after="120"/>
        <w:ind w:left="72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00FC346B">
        <w:rPr>
          <w:rFonts w:ascii="Arial" w:hAnsi="Arial" w:cs="Arial"/>
          <w:sz w:val="20"/>
          <w:szCs w:val="24"/>
        </w:rPr>
      </w:r>
      <w:r w:rsidR="00FC346B">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Contractor will have </w:t>
      </w:r>
      <w:r w:rsidRPr="00A6755A">
        <w:rPr>
          <w:rFonts w:ascii="Arial" w:hAnsi="Arial" w:cs="Arial"/>
          <w:sz w:val="20"/>
          <w:szCs w:val="24"/>
          <w:u w:val="single"/>
        </w:rPr>
        <w:t>no direct, unsupervised contact</w:t>
      </w:r>
      <w:r w:rsidRPr="00A6755A">
        <w:rPr>
          <w:rFonts w:ascii="Arial" w:hAnsi="Arial" w:cs="Arial"/>
          <w:sz w:val="20"/>
          <w:szCs w:val="24"/>
        </w:rPr>
        <w:t xml:space="preserve"> with students in the performance of this contract.  </w:t>
      </w:r>
    </w:p>
    <w:p w14:paraId="1AD2B311" w14:textId="77777777" w:rsidR="00B17F1F" w:rsidRPr="003B20E9" w:rsidRDefault="00B17F1F" w:rsidP="00650899">
      <w:pPr>
        <w:numPr>
          <w:ilvl w:val="0"/>
          <w:numId w:val="63"/>
        </w:numPr>
        <w:spacing w:after="120"/>
        <w:ind w:left="1267"/>
        <w:jc w:val="both"/>
        <w:rPr>
          <w:rFonts w:ascii="Arial" w:hAnsi="Arial" w:cs="Arial"/>
          <w:sz w:val="20"/>
        </w:rPr>
      </w:pPr>
      <w:r w:rsidRPr="003B20E9">
        <w:rPr>
          <w:rFonts w:ascii="Arial" w:hAnsi="Arial" w:cs="Arial"/>
          <w:sz w:val="20"/>
          <w:szCs w:val="24"/>
        </w:rPr>
        <w:t xml:space="preserve">Contractor shall ensure that Contractor, any subcontractors, and their officers, employees, and agents will have no direct, unsupervised contact with students. </w:t>
      </w:r>
    </w:p>
    <w:p w14:paraId="202C57AA" w14:textId="77777777" w:rsidR="00B17F1F" w:rsidRPr="003B20E9" w:rsidRDefault="00B17F1F" w:rsidP="00650899">
      <w:pPr>
        <w:numPr>
          <w:ilvl w:val="0"/>
          <w:numId w:val="63"/>
        </w:numPr>
        <w:spacing w:after="120"/>
        <w:ind w:left="1267"/>
        <w:jc w:val="both"/>
        <w:rPr>
          <w:rFonts w:ascii="Arial" w:hAnsi="Arial" w:cs="Arial"/>
          <w:sz w:val="20"/>
        </w:rPr>
      </w:pPr>
      <w:r w:rsidRPr="003B20E9">
        <w:rPr>
          <w:rFonts w:ascii="Arial" w:hAnsi="Arial" w:cs="Arial"/>
          <w:sz w:val="20"/>
          <w:szCs w:val="24"/>
        </w:rPr>
        <w:t>Contractor will discuss any questions or concerns about these requirements with District Point of Contact (named on the first page of this Contract) before beginning work.</w:t>
      </w:r>
    </w:p>
    <w:p w14:paraId="602BC8FB" w14:textId="77777777" w:rsidR="00B17F1F" w:rsidRPr="003B20E9" w:rsidRDefault="00B17F1F" w:rsidP="00650899">
      <w:pPr>
        <w:numPr>
          <w:ilvl w:val="0"/>
          <w:numId w:val="63"/>
        </w:numPr>
        <w:spacing w:after="120"/>
        <w:ind w:left="1267"/>
        <w:jc w:val="both"/>
        <w:rPr>
          <w:rFonts w:ascii="Arial" w:hAnsi="Arial" w:cs="Arial"/>
          <w:sz w:val="20"/>
        </w:rPr>
      </w:pPr>
      <w:r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0ACA362E" w14:textId="77777777" w:rsidR="00B17F1F" w:rsidRPr="003B20E9" w:rsidRDefault="00B17F1F" w:rsidP="00650899">
      <w:pPr>
        <w:numPr>
          <w:ilvl w:val="0"/>
          <w:numId w:val="63"/>
        </w:numPr>
        <w:spacing w:after="120"/>
        <w:ind w:left="1267"/>
        <w:jc w:val="both"/>
        <w:rPr>
          <w:rFonts w:ascii="Arial" w:hAnsi="Arial" w:cs="Arial"/>
          <w:sz w:val="20"/>
        </w:rPr>
      </w:pPr>
      <w:r w:rsidRPr="003B20E9">
        <w:rPr>
          <w:rFonts w:ascii="Arial" w:hAnsi="Arial" w:cs="Arial"/>
          <w:sz w:val="20"/>
          <w:szCs w:val="24"/>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0A8D32E5" w14:textId="77777777" w:rsidR="00B17F1F" w:rsidRPr="00B17F1F" w:rsidRDefault="00B17F1F" w:rsidP="00650899">
      <w:pPr>
        <w:numPr>
          <w:ilvl w:val="0"/>
          <w:numId w:val="63"/>
        </w:numPr>
        <w:spacing w:after="120"/>
        <w:ind w:left="1267"/>
        <w:jc w:val="both"/>
        <w:rPr>
          <w:rFonts w:ascii="Arial" w:hAnsi="Arial" w:cs="Arial"/>
          <w:sz w:val="20"/>
          <w:szCs w:val="24"/>
        </w:rPr>
      </w:pPr>
      <w:r w:rsidRPr="003B20E9">
        <w:rPr>
          <w:rFonts w:ascii="Arial" w:hAnsi="Arial" w:cs="Arial"/>
          <w:sz w:val="20"/>
          <w:szCs w:val="24"/>
        </w:rPr>
        <w:lastRenderedPageBreak/>
        <w:t xml:space="preserve">Contractor must check in at the school office and wear a visitor badge while on District property or in the presence of District students.  </w:t>
      </w:r>
    </w:p>
    <w:p w14:paraId="65E626CC" w14:textId="77777777" w:rsidR="00B17F1F" w:rsidRPr="003B20E9" w:rsidRDefault="00B17F1F" w:rsidP="00650899">
      <w:pPr>
        <w:numPr>
          <w:ilvl w:val="0"/>
          <w:numId w:val="63"/>
        </w:numPr>
        <w:spacing w:after="120"/>
        <w:ind w:left="1267"/>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496B555F" w14:textId="77777777" w:rsidR="00B17F1F" w:rsidRPr="003B20E9" w:rsidRDefault="00B17F1F" w:rsidP="00B17F1F">
      <w:pPr>
        <w:spacing w:before="120" w:after="120"/>
        <w:ind w:left="720"/>
        <w:jc w:val="both"/>
        <w:rPr>
          <w:rFonts w:ascii="Arial" w:hAnsi="Arial" w:cs="Arial"/>
          <w:sz w:val="20"/>
        </w:rPr>
      </w:pPr>
      <w:r w:rsidRPr="003B20E9">
        <w:rPr>
          <w:rFonts w:ascii="Arial" w:hAnsi="Arial" w:cs="Arial"/>
          <w:b/>
          <w:sz w:val="20"/>
          <w:szCs w:val="24"/>
          <w:highlight w:val="yellow"/>
        </w:rPr>
        <w:t>OR</w:t>
      </w:r>
    </w:p>
    <w:p w14:paraId="35B7019E" w14:textId="77777777" w:rsidR="00B17F1F" w:rsidRPr="003B20E9" w:rsidRDefault="00B17F1F" w:rsidP="007D32E4">
      <w:pPr>
        <w:numPr>
          <w:ilvl w:val="2"/>
          <w:numId w:val="71"/>
        </w:numPr>
        <w:tabs>
          <w:tab w:val="left" w:pos="720"/>
        </w:tabs>
        <w:spacing w:after="120"/>
        <w:ind w:left="72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FC346B">
        <w:rPr>
          <w:rFonts w:ascii="Arial" w:hAnsi="Arial" w:cs="Arial"/>
          <w:sz w:val="20"/>
          <w:szCs w:val="24"/>
        </w:rPr>
      </w:r>
      <w:r w:rsidR="00FC346B">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Performance under this Contract </w:t>
      </w:r>
      <w:r w:rsidRPr="003B20E9">
        <w:rPr>
          <w:rFonts w:ascii="Arial" w:hAnsi="Arial" w:cs="Arial"/>
          <w:sz w:val="20"/>
          <w:szCs w:val="24"/>
          <w:u w:val="single"/>
        </w:rPr>
        <w:t>may require or cause Contractor to have direct, unsupervised contact</w:t>
      </w:r>
      <w:r w:rsidRPr="003B20E9">
        <w:rPr>
          <w:rFonts w:ascii="Arial" w:hAnsi="Arial" w:cs="Arial"/>
          <w:sz w:val="20"/>
          <w:szCs w:val="24"/>
        </w:rPr>
        <w:t xml:space="preserve"> with students. As required by ORS 326.603, </w:t>
      </w:r>
      <w:r w:rsidRPr="003B20E9">
        <w:rPr>
          <w:rFonts w:ascii="Arial" w:hAnsi="Arial" w:cs="Arial"/>
          <w:b/>
          <w:sz w:val="20"/>
          <w:szCs w:val="24"/>
        </w:rPr>
        <w:t>Contractor must undergo a finger-print based criminal background check before beginning work under this Contract</w:t>
      </w:r>
      <w:r w:rsidRPr="003B20E9">
        <w:rPr>
          <w:rFonts w:ascii="Arial" w:hAnsi="Arial" w:cs="Arial"/>
          <w:sz w:val="20"/>
          <w:szCs w:val="24"/>
        </w:rPr>
        <w:t xml:space="preserve">.  </w:t>
      </w:r>
    </w:p>
    <w:p w14:paraId="48C5D7A6" w14:textId="77777777" w:rsidR="00B17F1F" w:rsidRPr="003B20E9" w:rsidRDefault="00B17F1F" w:rsidP="007D32E4">
      <w:pPr>
        <w:numPr>
          <w:ilvl w:val="0"/>
          <w:numId w:val="64"/>
        </w:numPr>
        <w:spacing w:after="120"/>
        <w:ind w:left="1260"/>
        <w:jc w:val="both"/>
        <w:rPr>
          <w:rFonts w:ascii="Arial" w:hAnsi="Arial" w:cs="Arial"/>
          <w:sz w:val="20"/>
        </w:rPr>
      </w:pPr>
      <w:r w:rsidRPr="003B20E9">
        <w:rPr>
          <w:rFonts w:ascii="Arial" w:hAnsi="Arial" w:cs="Arial"/>
          <w:sz w:val="20"/>
          <w:szCs w:val="24"/>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68EEDF8E" w14:textId="77777777" w:rsidR="00B17F1F" w:rsidRPr="003B20E9" w:rsidRDefault="00B17F1F" w:rsidP="007D32E4">
      <w:pPr>
        <w:numPr>
          <w:ilvl w:val="0"/>
          <w:numId w:val="64"/>
        </w:numPr>
        <w:spacing w:after="120"/>
        <w:ind w:left="1260"/>
        <w:jc w:val="both"/>
        <w:rPr>
          <w:rFonts w:ascii="Arial" w:hAnsi="Arial" w:cs="Arial"/>
          <w:sz w:val="20"/>
        </w:rPr>
      </w:pPr>
      <w:r w:rsidRPr="003B20E9">
        <w:rPr>
          <w:rFonts w:ascii="Arial" w:hAnsi="Arial" w:cs="Arial"/>
          <w:sz w:val="20"/>
          <w:szCs w:val="24"/>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2F034C23" w14:textId="77777777" w:rsidR="00B17F1F" w:rsidRPr="003B20E9" w:rsidRDefault="00B17F1F" w:rsidP="007D32E4">
      <w:pPr>
        <w:numPr>
          <w:ilvl w:val="0"/>
          <w:numId w:val="64"/>
        </w:numPr>
        <w:spacing w:after="120"/>
        <w:ind w:left="1260"/>
        <w:jc w:val="both"/>
        <w:rPr>
          <w:rFonts w:ascii="Arial" w:hAnsi="Arial" w:cs="Arial"/>
          <w:sz w:val="20"/>
        </w:rPr>
      </w:pPr>
      <w:r w:rsidRPr="003B20E9">
        <w:rPr>
          <w:rFonts w:ascii="Arial" w:hAnsi="Arial" w:cs="Arial"/>
          <w:sz w:val="20"/>
        </w:rPr>
        <w:t>After completion of the criminal background check, Contractor will be provided with a District badge.</w:t>
      </w:r>
    </w:p>
    <w:p w14:paraId="2C8CB6BA" w14:textId="77777777" w:rsidR="00B17F1F" w:rsidRPr="00B17F1F" w:rsidRDefault="00B17F1F" w:rsidP="007D32E4">
      <w:pPr>
        <w:numPr>
          <w:ilvl w:val="0"/>
          <w:numId w:val="64"/>
        </w:numPr>
        <w:spacing w:after="120"/>
        <w:ind w:left="1260"/>
        <w:jc w:val="both"/>
        <w:rPr>
          <w:rFonts w:ascii="Arial" w:hAnsi="Arial" w:cs="Arial"/>
          <w:b/>
          <w:caps/>
          <w:sz w:val="20"/>
        </w:rPr>
      </w:pPr>
      <w:r w:rsidRPr="003B20E9">
        <w:rPr>
          <w:rFonts w:ascii="Arial" w:hAnsi="Arial" w:cs="Arial"/>
          <w:sz w:val="20"/>
        </w:rPr>
        <w:t>Contractor must the wear the badge provided by the District while on District property or in the presence of District students.</w:t>
      </w:r>
    </w:p>
    <w:p w14:paraId="2D4AD982" w14:textId="77777777" w:rsidR="00D81E61" w:rsidRPr="006756A7" w:rsidRDefault="00D81E61" w:rsidP="007A0003">
      <w:pPr>
        <w:pStyle w:val="Legal5L2"/>
        <w:widowControl w:val="0"/>
        <w:numPr>
          <w:ilvl w:val="6"/>
          <w:numId w:val="8"/>
        </w:numPr>
        <w:spacing w:after="0"/>
        <w:ind w:left="360"/>
        <w:jc w:val="both"/>
        <w:rPr>
          <w:rFonts w:ascii="Arial" w:hAnsi="Arial" w:cs="Arial"/>
          <w:b/>
          <w:caps/>
          <w:sz w:val="20"/>
        </w:rPr>
      </w:pPr>
      <w:r w:rsidRPr="006E4327">
        <w:rPr>
          <w:rFonts w:ascii="Arial" w:hAnsi="Arial" w:cs="Arial"/>
          <w:b/>
          <w:sz w:val="20"/>
          <w:u w:val="single"/>
        </w:rPr>
        <w:t>Designation of Representatives</w:t>
      </w:r>
      <w:r w:rsidRPr="006756A7">
        <w:rPr>
          <w:rFonts w:ascii="Arial" w:hAnsi="Arial" w:cs="Arial"/>
          <w:b/>
          <w:sz w:val="20"/>
        </w:rPr>
        <w:t>.</w:t>
      </w:r>
    </w:p>
    <w:p w14:paraId="2B872532" w14:textId="77777777" w:rsidR="00913E98" w:rsidRPr="006756A7" w:rsidRDefault="00913E98" w:rsidP="00E01606">
      <w:pPr>
        <w:ind w:left="720" w:hanging="360"/>
        <w:jc w:val="both"/>
        <w:rPr>
          <w:rFonts w:ascii="Arial" w:hAnsi="Arial" w:cs="Arial"/>
          <w:sz w:val="20"/>
        </w:rPr>
      </w:pPr>
    </w:p>
    <w:p w14:paraId="7AAAC840" w14:textId="77777777" w:rsidR="00662CB8" w:rsidRPr="006756A7" w:rsidRDefault="00662CB8" w:rsidP="009169EE">
      <w:pPr>
        <w:numPr>
          <w:ilvl w:val="2"/>
          <w:numId w:val="48"/>
        </w:numPr>
        <w:tabs>
          <w:tab w:val="left" w:pos="720"/>
        </w:tabs>
        <w:spacing w:after="120"/>
        <w:ind w:left="720" w:hanging="360"/>
        <w:jc w:val="both"/>
        <w:rPr>
          <w:rFonts w:ascii="Arial" w:hAnsi="Arial" w:cs="Arial"/>
          <w:sz w:val="20"/>
        </w:rPr>
      </w:pPr>
      <w:r w:rsidRPr="006756A7">
        <w:rPr>
          <w:rFonts w:ascii="Arial" w:hAnsi="Arial" w:cs="Arial"/>
          <w:sz w:val="20"/>
        </w:rPr>
        <w:t>The District’</w:t>
      </w:r>
      <w:r w:rsidR="00D81E61" w:rsidRPr="006756A7">
        <w:rPr>
          <w:rFonts w:ascii="Arial" w:hAnsi="Arial" w:cs="Arial"/>
          <w:sz w:val="20"/>
        </w:rPr>
        <w:t xml:space="preserve">s Representative is:  </w:t>
      </w:r>
      <w:bookmarkStart w:id="20" w:name="Text245"/>
      <w:r w:rsidR="00ED67FB">
        <w:rPr>
          <w:rFonts w:ascii="Arial" w:hAnsi="Arial" w:cs="Arial"/>
          <w:sz w:val="20"/>
        </w:rPr>
        <w:fldChar w:fldCharType="begin">
          <w:ffData>
            <w:name w:val="Text245"/>
            <w:enabled/>
            <w:calcOnExit w:val="0"/>
            <w:textInput>
              <w:default w:val="Name and Contact Information"/>
            </w:textInput>
          </w:ffData>
        </w:fldChar>
      </w:r>
      <w:r w:rsidR="00B916EE">
        <w:rPr>
          <w:rFonts w:ascii="Arial" w:hAnsi="Arial" w:cs="Arial"/>
          <w:sz w:val="20"/>
        </w:rPr>
        <w:instrText xml:space="preserve"> FORMTEXT </w:instrText>
      </w:r>
      <w:r w:rsidR="00ED67FB">
        <w:rPr>
          <w:rFonts w:ascii="Arial" w:hAnsi="Arial" w:cs="Arial"/>
          <w:sz w:val="20"/>
        </w:rPr>
      </w:r>
      <w:r w:rsidR="00ED67FB">
        <w:rPr>
          <w:rFonts w:ascii="Arial" w:hAnsi="Arial" w:cs="Arial"/>
          <w:sz w:val="20"/>
        </w:rPr>
        <w:fldChar w:fldCharType="separate"/>
      </w:r>
      <w:r w:rsidR="00B916EE">
        <w:rPr>
          <w:rFonts w:ascii="Arial" w:hAnsi="Arial" w:cs="Arial"/>
          <w:noProof/>
          <w:sz w:val="20"/>
        </w:rPr>
        <w:t>Name and Contact Information</w:t>
      </w:r>
      <w:r w:rsidR="00ED67FB">
        <w:rPr>
          <w:rFonts w:ascii="Arial" w:hAnsi="Arial" w:cs="Arial"/>
          <w:sz w:val="20"/>
        </w:rPr>
        <w:fldChar w:fldCharType="end"/>
      </w:r>
      <w:bookmarkEnd w:id="20"/>
    </w:p>
    <w:p w14:paraId="04D13E55" w14:textId="77777777" w:rsidR="00791BB0" w:rsidRPr="00B916EE" w:rsidRDefault="00662CB8" w:rsidP="009169EE">
      <w:pPr>
        <w:numPr>
          <w:ilvl w:val="2"/>
          <w:numId w:val="48"/>
        </w:numPr>
        <w:tabs>
          <w:tab w:val="left" w:pos="720"/>
        </w:tabs>
        <w:spacing w:after="120"/>
        <w:ind w:left="720" w:hanging="360"/>
        <w:jc w:val="both"/>
        <w:rPr>
          <w:rFonts w:ascii="Arial" w:hAnsi="Arial" w:cs="Arial"/>
          <w:sz w:val="20"/>
        </w:rPr>
      </w:pPr>
      <w:r w:rsidRPr="006756A7">
        <w:rPr>
          <w:rFonts w:ascii="Arial" w:hAnsi="Arial" w:cs="Arial"/>
          <w:sz w:val="20"/>
        </w:rPr>
        <w:t>The Contractor’</w:t>
      </w:r>
      <w:r w:rsidR="00791BB0" w:rsidRPr="006756A7">
        <w:rPr>
          <w:rFonts w:ascii="Arial" w:hAnsi="Arial" w:cs="Arial"/>
          <w:sz w:val="20"/>
        </w:rPr>
        <w:t xml:space="preserve">s Representative is:  </w:t>
      </w:r>
      <w:r w:rsidR="00ED67FB">
        <w:rPr>
          <w:rFonts w:ascii="Arial" w:hAnsi="Arial" w:cs="Arial"/>
          <w:sz w:val="20"/>
        </w:rPr>
        <w:fldChar w:fldCharType="begin">
          <w:ffData>
            <w:name w:val="Text245"/>
            <w:enabled/>
            <w:calcOnExit w:val="0"/>
            <w:textInput>
              <w:default w:val="Name and Contact Information"/>
            </w:textInput>
          </w:ffData>
        </w:fldChar>
      </w:r>
      <w:r w:rsidR="00B916EE">
        <w:rPr>
          <w:rFonts w:ascii="Arial" w:hAnsi="Arial" w:cs="Arial"/>
          <w:sz w:val="20"/>
        </w:rPr>
        <w:instrText xml:space="preserve"> FORMTEXT </w:instrText>
      </w:r>
      <w:r w:rsidR="00ED67FB">
        <w:rPr>
          <w:rFonts w:ascii="Arial" w:hAnsi="Arial" w:cs="Arial"/>
          <w:sz w:val="20"/>
        </w:rPr>
      </w:r>
      <w:r w:rsidR="00ED67FB">
        <w:rPr>
          <w:rFonts w:ascii="Arial" w:hAnsi="Arial" w:cs="Arial"/>
          <w:sz w:val="20"/>
        </w:rPr>
        <w:fldChar w:fldCharType="separate"/>
      </w:r>
      <w:r w:rsidR="00B916EE">
        <w:rPr>
          <w:rFonts w:ascii="Arial" w:hAnsi="Arial" w:cs="Arial"/>
          <w:noProof/>
          <w:sz w:val="20"/>
        </w:rPr>
        <w:t>Name and Contact Information</w:t>
      </w:r>
      <w:r w:rsidR="00ED67FB">
        <w:rPr>
          <w:rFonts w:ascii="Arial" w:hAnsi="Arial" w:cs="Arial"/>
          <w:sz w:val="20"/>
        </w:rPr>
        <w:fldChar w:fldCharType="end"/>
      </w:r>
    </w:p>
    <w:p w14:paraId="6A50F8C0" w14:textId="77777777" w:rsidR="00791BB0" w:rsidRPr="00B916EE" w:rsidRDefault="00791BB0" w:rsidP="009169EE">
      <w:pPr>
        <w:numPr>
          <w:ilvl w:val="2"/>
          <w:numId w:val="48"/>
        </w:numPr>
        <w:tabs>
          <w:tab w:val="left" w:pos="720"/>
        </w:tabs>
        <w:ind w:left="720" w:hanging="360"/>
        <w:jc w:val="both"/>
        <w:rPr>
          <w:rFonts w:ascii="Arial" w:hAnsi="Arial" w:cs="Arial"/>
          <w:sz w:val="20"/>
        </w:rPr>
      </w:pPr>
      <w:r w:rsidRPr="006756A7">
        <w:rPr>
          <w:rFonts w:ascii="Arial" w:hAnsi="Arial" w:cs="Arial"/>
          <w:sz w:val="20"/>
        </w:rPr>
        <w:t xml:space="preserve">A party may change its designated representative upon 30 days written notice to the other party.  </w:t>
      </w:r>
    </w:p>
    <w:p w14:paraId="3F63CE98" w14:textId="77777777" w:rsidR="00D81E61" w:rsidRPr="006756A7" w:rsidRDefault="00D81E61" w:rsidP="00E01606">
      <w:pPr>
        <w:ind w:left="288"/>
        <w:jc w:val="both"/>
        <w:rPr>
          <w:rFonts w:ascii="Arial" w:hAnsi="Arial" w:cs="Arial"/>
          <w:b/>
          <w:caps/>
          <w:sz w:val="20"/>
        </w:rPr>
      </w:pPr>
    </w:p>
    <w:p w14:paraId="72F965D2" w14:textId="77777777" w:rsidR="00900037" w:rsidRPr="006756A7" w:rsidRDefault="00900037" w:rsidP="00B17F1F">
      <w:pPr>
        <w:pStyle w:val="Legal5L2"/>
        <w:numPr>
          <w:ilvl w:val="6"/>
          <w:numId w:val="8"/>
        </w:numPr>
        <w:spacing w:after="0"/>
        <w:ind w:left="360"/>
        <w:jc w:val="both"/>
        <w:rPr>
          <w:rFonts w:ascii="Arial" w:hAnsi="Arial" w:cs="Arial"/>
          <w:b/>
          <w:caps/>
          <w:sz w:val="20"/>
        </w:rPr>
      </w:pPr>
      <w:r w:rsidRPr="006E4327">
        <w:rPr>
          <w:rFonts w:ascii="Arial" w:hAnsi="Arial" w:cs="Arial"/>
          <w:b/>
          <w:sz w:val="20"/>
          <w:u w:val="single"/>
        </w:rPr>
        <w:t>Notice and Communications</w:t>
      </w:r>
      <w:r w:rsidR="002102B2" w:rsidRPr="006756A7">
        <w:rPr>
          <w:rFonts w:ascii="Arial" w:hAnsi="Arial" w:cs="Arial"/>
          <w:b/>
          <w:sz w:val="20"/>
        </w:rPr>
        <w:t>.</w:t>
      </w:r>
    </w:p>
    <w:p w14:paraId="64C429DD" w14:textId="77777777" w:rsidR="00913E98" w:rsidRPr="006756A7" w:rsidRDefault="00913E98" w:rsidP="00B17F1F">
      <w:pPr>
        <w:keepLines/>
        <w:ind w:left="720"/>
        <w:jc w:val="both"/>
        <w:rPr>
          <w:rFonts w:ascii="Arial" w:hAnsi="Arial" w:cs="Arial"/>
          <w:sz w:val="20"/>
        </w:rPr>
      </w:pPr>
    </w:p>
    <w:p w14:paraId="5486F7CC" w14:textId="77777777" w:rsidR="00900037" w:rsidRPr="00030EC7" w:rsidRDefault="00900037" w:rsidP="00B17F1F">
      <w:pPr>
        <w:keepLines/>
        <w:numPr>
          <w:ilvl w:val="2"/>
          <w:numId w:val="12"/>
        </w:numPr>
        <w:ind w:left="720" w:hanging="360"/>
        <w:jc w:val="both"/>
        <w:rPr>
          <w:rFonts w:ascii="Arial" w:hAnsi="Arial" w:cs="Arial"/>
          <w:sz w:val="20"/>
        </w:rPr>
      </w:pPr>
      <w:r w:rsidRPr="00030EC7">
        <w:rPr>
          <w:rFonts w:ascii="Arial" w:hAnsi="Arial" w:cs="Arial"/>
          <w:sz w:val="20"/>
        </w:rPr>
        <w:t xml:space="preserve">Notices and </w:t>
      </w:r>
      <w:r w:rsidRPr="00030EC7">
        <w:rPr>
          <w:rFonts w:ascii="Arial" w:eastAsia="Calibri" w:hAnsi="Arial" w:cs="Arial"/>
          <w:sz w:val="20"/>
        </w:rPr>
        <w:t>communications</w:t>
      </w:r>
      <w:r w:rsidRPr="00030EC7">
        <w:rPr>
          <w:rFonts w:ascii="Arial" w:hAnsi="Arial" w:cs="Arial"/>
          <w:sz w:val="20"/>
        </w:rPr>
        <w:t xml:space="preserve"> between the parties to this Contract may be sent to the following addresses:</w:t>
      </w:r>
    </w:p>
    <w:p w14:paraId="58DD3841" w14:textId="77777777" w:rsidR="00E32FCD" w:rsidRPr="00030EC7" w:rsidRDefault="00E32FCD" w:rsidP="00B17F1F">
      <w:pPr>
        <w:keepLines/>
        <w:ind w:left="720"/>
        <w:rPr>
          <w:rFonts w:ascii="Arial" w:hAnsi="Arial" w:cs="Arial"/>
          <w:sz w:val="20"/>
        </w:rPr>
      </w:pPr>
    </w:p>
    <w:tbl>
      <w:tblPr>
        <w:tblW w:w="0" w:type="auto"/>
        <w:jc w:val="center"/>
        <w:tblLayout w:type="fixed"/>
        <w:tblLook w:val="0000" w:firstRow="0" w:lastRow="0" w:firstColumn="0" w:lastColumn="0" w:noHBand="0" w:noVBand="0"/>
      </w:tblPr>
      <w:tblGrid>
        <w:gridCol w:w="4050"/>
        <w:gridCol w:w="3750"/>
      </w:tblGrid>
      <w:tr w:rsidR="00900037" w:rsidRPr="00030EC7" w14:paraId="5112352F" w14:textId="77777777" w:rsidTr="006A2AE0">
        <w:trPr>
          <w:jc w:val="center"/>
        </w:trPr>
        <w:tc>
          <w:tcPr>
            <w:tcW w:w="4050" w:type="dxa"/>
          </w:tcPr>
          <w:p w14:paraId="39C40C13" w14:textId="77777777" w:rsidR="00900037" w:rsidRPr="00030EC7" w:rsidRDefault="00900037" w:rsidP="00B17F1F">
            <w:pPr>
              <w:keepLines/>
              <w:tabs>
                <w:tab w:val="right" w:pos="3417"/>
              </w:tabs>
              <w:outlineLvl w:val="0"/>
              <w:rPr>
                <w:rFonts w:ascii="Arial" w:hAnsi="Arial" w:cs="Arial"/>
                <w:b/>
                <w:sz w:val="20"/>
              </w:rPr>
            </w:pPr>
            <w:r w:rsidRPr="00030EC7">
              <w:rPr>
                <w:rFonts w:ascii="Arial" w:hAnsi="Arial" w:cs="Arial"/>
                <w:b/>
                <w:sz w:val="20"/>
              </w:rPr>
              <w:t>District:</w:t>
            </w:r>
            <w:r w:rsidR="003E0E0C" w:rsidRPr="00030EC7">
              <w:rPr>
                <w:rFonts w:ascii="Arial" w:hAnsi="Arial" w:cs="Arial"/>
                <w:b/>
                <w:sz w:val="20"/>
              </w:rPr>
              <w:t xml:space="preserve"> </w:t>
            </w:r>
            <w:r w:rsidRPr="00030EC7">
              <w:rPr>
                <w:rFonts w:ascii="Arial" w:hAnsi="Arial" w:cs="Arial"/>
                <w:b/>
                <w:sz w:val="20"/>
              </w:rPr>
              <w:t xml:space="preserve"> </w:t>
            </w:r>
          </w:p>
        </w:tc>
        <w:tc>
          <w:tcPr>
            <w:tcW w:w="3750" w:type="dxa"/>
          </w:tcPr>
          <w:p w14:paraId="31101569" w14:textId="77777777" w:rsidR="00900037" w:rsidRPr="00030EC7" w:rsidRDefault="00900037" w:rsidP="00B17F1F">
            <w:pPr>
              <w:keepLines/>
              <w:tabs>
                <w:tab w:val="right" w:pos="3319"/>
              </w:tabs>
              <w:outlineLvl w:val="0"/>
              <w:rPr>
                <w:rFonts w:ascii="Arial" w:hAnsi="Arial" w:cs="Arial"/>
                <w:b/>
                <w:sz w:val="20"/>
              </w:rPr>
            </w:pPr>
            <w:r w:rsidRPr="00030EC7">
              <w:rPr>
                <w:rFonts w:ascii="Arial" w:hAnsi="Arial" w:cs="Arial"/>
                <w:b/>
                <w:sz w:val="20"/>
              </w:rPr>
              <w:t>Contractor:</w:t>
            </w:r>
            <w:r w:rsidR="003E0E0C" w:rsidRPr="00030EC7">
              <w:rPr>
                <w:rFonts w:ascii="Arial" w:hAnsi="Arial" w:cs="Arial"/>
                <w:b/>
                <w:sz w:val="20"/>
              </w:rPr>
              <w:t xml:space="preserve"> </w:t>
            </w:r>
            <w:r w:rsidRPr="00030EC7">
              <w:rPr>
                <w:rFonts w:ascii="Arial" w:hAnsi="Arial" w:cs="Arial"/>
                <w:b/>
                <w:sz w:val="20"/>
              </w:rPr>
              <w:t xml:space="preserve"> </w:t>
            </w:r>
          </w:p>
        </w:tc>
      </w:tr>
      <w:bookmarkStart w:id="21" w:name="Text228"/>
      <w:tr w:rsidR="00BC3EA6" w:rsidRPr="00030EC7" w14:paraId="7909A9A7" w14:textId="77777777" w:rsidTr="006A2AE0">
        <w:trPr>
          <w:jc w:val="center"/>
        </w:trPr>
        <w:tc>
          <w:tcPr>
            <w:tcW w:w="4050" w:type="dxa"/>
          </w:tcPr>
          <w:p w14:paraId="428F3653" w14:textId="77777777" w:rsidR="00BC3EA6" w:rsidRPr="00030EC7" w:rsidRDefault="00ED67FB" w:rsidP="00B17F1F">
            <w:pPr>
              <w:keepLines/>
              <w:tabs>
                <w:tab w:val="right" w:pos="3417"/>
              </w:tabs>
              <w:outlineLvl w:val="0"/>
              <w:rPr>
                <w:rFonts w:ascii="Arial" w:hAnsi="Arial" w:cs="Arial"/>
                <w:sz w:val="20"/>
              </w:rPr>
            </w:pPr>
            <w:r w:rsidRPr="00030EC7">
              <w:rPr>
                <w:rFonts w:ascii="Arial" w:hAnsi="Arial" w:cs="Arial"/>
                <w:sz w:val="20"/>
              </w:rPr>
              <w:fldChar w:fldCharType="begin">
                <w:ffData>
                  <w:name w:val="Text228"/>
                  <w:enabled/>
                  <w:calcOnExit w:val="0"/>
                  <w:textInput>
                    <w:default w:val="Name"/>
                  </w:textInput>
                </w:ffData>
              </w:fldChar>
            </w:r>
            <w:r w:rsidR="00E32FCD" w:rsidRPr="00030EC7">
              <w:rPr>
                <w:rFonts w:ascii="Arial" w:hAnsi="Arial" w:cs="Arial"/>
                <w:sz w:val="20"/>
              </w:rPr>
              <w:instrText xml:space="preserve"> FORMTEXT </w:instrText>
            </w:r>
            <w:r w:rsidRPr="00030EC7">
              <w:rPr>
                <w:rFonts w:ascii="Arial" w:hAnsi="Arial" w:cs="Arial"/>
                <w:sz w:val="20"/>
              </w:rPr>
            </w:r>
            <w:r w:rsidRPr="00030EC7">
              <w:rPr>
                <w:rFonts w:ascii="Arial" w:hAnsi="Arial" w:cs="Arial"/>
                <w:sz w:val="20"/>
              </w:rPr>
              <w:fldChar w:fldCharType="separate"/>
            </w:r>
            <w:r w:rsidR="00E32FCD" w:rsidRPr="00030EC7">
              <w:rPr>
                <w:rFonts w:ascii="Arial" w:hAnsi="Arial" w:cs="Arial"/>
                <w:noProof/>
                <w:sz w:val="20"/>
              </w:rPr>
              <w:t>Name</w:t>
            </w:r>
            <w:r w:rsidRPr="00030EC7">
              <w:rPr>
                <w:rFonts w:ascii="Arial" w:hAnsi="Arial" w:cs="Arial"/>
                <w:sz w:val="20"/>
              </w:rPr>
              <w:fldChar w:fldCharType="end"/>
            </w:r>
            <w:bookmarkEnd w:id="21"/>
          </w:p>
        </w:tc>
        <w:tc>
          <w:tcPr>
            <w:tcW w:w="3750" w:type="dxa"/>
          </w:tcPr>
          <w:p w14:paraId="0B23D75C" w14:textId="77777777" w:rsidR="00BC3EA6" w:rsidRPr="00030EC7" w:rsidRDefault="00ED67FB" w:rsidP="00B17F1F">
            <w:pPr>
              <w:keepLines/>
              <w:tabs>
                <w:tab w:val="right" w:pos="3319"/>
              </w:tabs>
              <w:outlineLvl w:val="0"/>
              <w:rPr>
                <w:rFonts w:ascii="Arial" w:hAnsi="Arial" w:cs="Arial"/>
                <w:b/>
                <w:sz w:val="20"/>
              </w:rPr>
            </w:pPr>
            <w:r w:rsidRPr="00030EC7">
              <w:rPr>
                <w:rFonts w:ascii="Arial" w:hAnsi="Arial" w:cs="Arial"/>
                <w:sz w:val="20"/>
              </w:rPr>
              <w:fldChar w:fldCharType="begin">
                <w:ffData>
                  <w:name w:val="Text228"/>
                  <w:enabled/>
                  <w:calcOnExit w:val="0"/>
                  <w:textInput>
                    <w:default w:val="Name"/>
                  </w:textInput>
                </w:ffData>
              </w:fldChar>
            </w:r>
            <w:r w:rsidR="00E32FCD" w:rsidRPr="00030EC7">
              <w:rPr>
                <w:rFonts w:ascii="Arial" w:hAnsi="Arial" w:cs="Arial"/>
                <w:sz w:val="20"/>
              </w:rPr>
              <w:instrText xml:space="preserve"> FORMTEXT </w:instrText>
            </w:r>
            <w:r w:rsidRPr="00030EC7">
              <w:rPr>
                <w:rFonts w:ascii="Arial" w:hAnsi="Arial" w:cs="Arial"/>
                <w:sz w:val="20"/>
              </w:rPr>
            </w:r>
            <w:r w:rsidRPr="00030EC7">
              <w:rPr>
                <w:rFonts w:ascii="Arial" w:hAnsi="Arial" w:cs="Arial"/>
                <w:sz w:val="20"/>
              </w:rPr>
              <w:fldChar w:fldCharType="separate"/>
            </w:r>
            <w:r w:rsidR="00E32FCD" w:rsidRPr="00030EC7">
              <w:rPr>
                <w:rFonts w:ascii="Arial" w:hAnsi="Arial" w:cs="Arial"/>
                <w:noProof/>
                <w:sz w:val="20"/>
              </w:rPr>
              <w:t>Name</w:t>
            </w:r>
            <w:r w:rsidRPr="00030EC7">
              <w:rPr>
                <w:rFonts w:ascii="Arial" w:hAnsi="Arial" w:cs="Arial"/>
                <w:sz w:val="20"/>
              </w:rPr>
              <w:fldChar w:fldCharType="end"/>
            </w:r>
          </w:p>
        </w:tc>
      </w:tr>
      <w:tr w:rsidR="00E32FCD" w:rsidRPr="00030EC7" w14:paraId="3A440306" w14:textId="77777777" w:rsidTr="006A2AE0">
        <w:trPr>
          <w:jc w:val="center"/>
        </w:trPr>
        <w:tc>
          <w:tcPr>
            <w:tcW w:w="4050" w:type="dxa"/>
          </w:tcPr>
          <w:p w14:paraId="02BE6595" w14:textId="77777777" w:rsidR="00E32FCD" w:rsidRPr="00030EC7" w:rsidRDefault="00E32FCD" w:rsidP="00B17F1F">
            <w:pPr>
              <w:keepLines/>
              <w:tabs>
                <w:tab w:val="right" w:pos="3417"/>
              </w:tabs>
              <w:outlineLvl w:val="0"/>
              <w:rPr>
                <w:rFonts w:ascii="Arial" w:hAnsi="Arial" w:cs="Arial"/>
                <w:sz w:val="20"/>
              </w:rPr>
            </w:pPr>
            <w:r w:rsidRPr="00030EC7">
              <w:rPr>
                <w:rFonts w:ascii="Arial" w:hAnsi="Arial" w:cs="Arial"/>
                <w:sz w:val="20"/>
              </w:rPr>
              <w:t>Portland Public Schools</w:t>
            </w:r>
          </w:p>
        </w:tc>
        <w:tc>
          <w:tcPr>
            <w:tcW w:w="3750" w:type="dxa"/>
          </w:tcPr>
          <w:p w14:paraId="5D4BA69F" w14:textId="77777777" w:rsidR="00E32FCD"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bookmarkStart w:id="22" w:name="Text247"/>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bookmarkEnd w:id="22"/>
          </w:p>
        </w:tc>
      </w:tr>
      <w:tr w:rsidR="00CB18F8" w:rsidRPr="00030EC7" w14:paraId="32F3761E" w14:textId="77777777" w:rsidTr="006A2AE0">
        <w:trPr>
          <w:jc w:val="center"/>
        </w:trPr>
        <w:tc>
          <w:tcPr>
            <w:tcW w:w="4050" w:type="dxa"/>
          </w:tcPr>
          <w:p w14:paraId="5E34BED1" w14:textId="77777777" w:rsidR="00CB18F8" w:rsidRPr="00030EC7" w:rsidRDefault="00CB18F8" w:rsidP="00B17F1F">
            <w:pPr>
              <w:keepLines/>
              <w:tabs>
                <w:tab w:val="right" w:pos="3417"/>
              </w:tabs>
              <w:outlineLvl w:val="0"/>
              <w:rPr>
                <w:rFonts w:ascii="Arial" w:hAnsi="Arial" w:cs="Arial"/>
                <w:sz w:val="20"/>
              </w:rPr>
            </w:pPr>
            <w:r w:rsidRPr="00030EC7">
              <w:rPr>
                <w:rFonts w:ascii="Arial" w:hAnsi="Arial" w:cs="Arial"/>
                <w:sz w:val="20"/>
              </w:rPr>
              <w:t>P.O. Box 3107</w:t>
            </w:r>
          </w:p>
        </w:tc>
        <w:tc>
          <w:tcPr>
            <w:tcW w:w="3750" w:type="dxa"/>
          </w:tcPr>
          <w:p w14:paraId="28893643" w14:textId="77777777" w:rsidR="00CB18F8"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p>
        </w:tc>
      </w:tr>
      <w:tr w:rsidR="00CB18F8" w:rsidRPr="00030EC7" w14:paraId="738E45DA" w14:textId="77777777" w:rsidTr="006A2AE0">
        <w:trPr>
          <w:jc w:val="center"/>
        </w:trPr>
        <w:tc>
          <w:tcPr>
            <w:tcW w:w="4050" w:type="dxa"/>
          </w:tcPr>
          <w:p w14:paraId="41072534" w14:textId="77777777" w:rsidR="00CB18F8" w:rsidRPr="00030EC7" w:rsidRDefault="00CB18F8" w:rsidP="00B17F1F">
            <w:pPr>
              <w:keepLines/>
              <w:tabs>
                <w:tab w:val="right" w:pos="3417"/>
              </w:tabs>
              <w:outlineLvl w:val="0"/>
              <w:rPr>
                <w:rFonts w:ascii="Arial" w:hAnsi="Arial" w:cs="Arial"/>
                <w:sz w:val="20"/>
              </w:rPr>
            </w:pPr>
            <w:r w:rsidRPr="00030EC7">
              <w:rPr>
                <w:rFonts w:ascii="Arial" w:hAnsi="Arial" w:cs="Arial"/>
                <w:sz w:val="20"/>
              </w:rPr>
              <w:t>Portland, Ore.  97208-3107</w:t>
            </w:r>
          </w:p>
        </w:tc>
        <w:tc>
          <w:tcPr>
            <w:tcW w:w="3750" w:type="dxa"/>
          </w:tcPr>
          <w:p w14:paraId="4A2B2098" w14:textId="77777777" w:rsidR="00CB18F8" w:rsidRPr="00030EC7" w:rsidRDefault="00ED67FB" w:rsidP="00B17F1F">
            <w:pPr>
              <w:keepLines/>
              <w:tabs>
                <w:tab w:val="right" w:pos="3319"/>
              </w:tabs>
              <w:outlineLvl w:val="0"/>
              <w:rPr>
                <w:rFonts w:ascii="Arial" w:hAnsi="Arial" w:cs="Arial"/>
                <w:b/>
                <w:sz w:val="20"/>
              </w:rPr>
            </w:pPr>
            <w:r>
              <w:rPr>
                <w:rFonts w:ascii="Arial" w:hAnsi="Arial" w:cs="Arial"/>
                <w:b/>
                <w:sz w:val="20"/>
              </w:rPr>
              <w:fldChar w:fldCharType="begin">
                <w:ffData>
                  <w:name w:val="Text247"/>
                  <w:enabled/>
                  <w:calcOnExit w:val="0"/>
                  <w:textInput/>
                </w:ffData>
              </w:fldChar>
            </w:r>
            <w:r w:rsidR="00CB18F8">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sidR="00CB18F8">
              <w:rPr>
                <w:rFonts w:ascii="Arial" w:hAnsi="Arial" w:cs="Arial"/>
                <w:b/>
                <w:noProof/>
                <w:sz w:val="20"/>
              </w:rPr>
              <w:t> </w:t>
            </w:r>
            <w:r>
              <w:rPr>
                <w:rFonts w:ascii="Arial" w:hAnsi="Arial" w:cs="Arial"/>
                <w:b/>
                <w:sz w:val="20"/>
              </w:rPr>
              <w:fldChar w:fldCharType="end"/>
            </w:r>
          </w:p>
        </w:tc>
      </w:tr>
    </w:tbl>
    <w:p w14:paraId="341AA5D8" w14:textId="77777777" w:rsidR="00662CB8" w:rsidRPr="00030EC7" w:rsidRDefault="00662CB8" w:rsidP="00CD37DD">
      <w:pPr>
        <w:keepNext/>
        <w:keepLines/>
        <w:ind w:left="720" w:hanging="360"/>
        <w:rPr>
          <w:rFonts w:ascii="Arial" w:hAnsi="Arial" w:cs="Arial"/>
          <w:sz w:val="20"/>
        </w:rPr>
      </w:pPr>
    </w:p>
    <w:p w14:paraId="7D592DCD" w14:textId="77777777" w:rsidR="00662CB8" w:rsidRPr="00030EC7" w:rsidRDefault="00900037" w:rsidP="00DA76B1">
      <w:pPr>
        <w:numPr>
          <w:ilvl w:val="2"/>
          <w:numId w:val="12"/>
        </w:numPr>
        <w:spacing w:after="120"/>
        <w:ind w:left="720" w:hanging="360"/>
        <w:jc w:val="both"/>
        <w:rPr>
          <w:rFonts w:ascii="Arial" w:hAnsi="Arial" w:cs="Arial"/>
          <w:sz w:val="20"/>
        </w:rPr>
      </w:pPr>
      <w:r w:rsidRPr="00030EC7">
        <w:rPr>
          <w:rFonts w:ascii="Arial" w:hAnsi="Arial" w:cs="Arial"/>
          <w:sz w:val="20"/>
        </w:rPr>
        <w:t>The party giving notice will provide notice in writing, dated and signed by the party giving notice or by a duly authorized representative of that party.</w:t>
      </w:r>
      <w:r w:rsidR="003E0E0C" w:rsidRPr="00030EC7">
        <w:rPr>
          <w:rFonts w:ascii="Arial" w:hAnsi="Arial" w:cs="Arial"/>
          <w:sz w:val="20"/>
        </w:rPr>
        <w:t xml:space="preserve"> </w:t>
      </w:r>
      <w:r w:rsidRPr="00030EC7">
        <w:rPr>
          <w:rFonts w:ascii="Arial" w:hAnsi="Arial" w:cs="Arial"/>
          <w:sz w:val="20"/>
        </w:rPr>
        <w:t xml:space="preserve"> Notice is not effective for any purpose whatsoever unless served in one of the following manners:</w:t>
      </w:r>
    </w:p>
    <w:p w14:paraId="613F059C" w14:textId="77777777" w:rsidR="00900037" w:rsidRPr="00E91FD1" w:rsidRDefault="00900037" w:rsidP="00DA76B1">
      <w:pPr>
        <w:numPr>
          <w:ilvl w:val="2"/>
          <w:numId w:val="12"/>
        </w:numPr>
        <w:spacing w:after="120"/>
        <w:ind w:left="720" w:hanging="360"/>
        <w:jc w:val="both"/>
        <w:rPr>
          <w:rFonts w:ascii="Arial" w:hAnsi="Arial" w:cs="Arial"/>
          <w:b/>
          <w:caps/>
          <w:sz w:val="20"/>
        </w:rPr>
      </w:pPr>
      <w:r w:rsidRPr="00E91FD1">
        <w:rPr>
          <w:rFonts w:ascii="Arial" w:hAnsi="Arial" w:cs="Arial"/>
          <w:sz w:val="20"/>
        </w:rPr>
        <w:t>If notice is given by personal delivery, it is deemed delivered on the day of delivery.</w:t>
      </w:r>
    </w:p>
    <w:p w14:paraId="49C7207E" w14:textId="77777777" w:rsidR="00900037" w:rsidRPr="00E91FD1" w:rsidRDefault="00900037" w:rsidP="00DA76B1">
      <w:pPr>
        <w:numPr>
          <w:ilvl w:val="2"/>
          <w:numId w:val="12"/>
        </w:numPr>
        <w:spacing w:after="120"/>
        <w:ind w:left="720" w:hanging="360"/>
        <w:jc w:val="both"/>
        <w:rPr>
          <w:rFonts w:ascii="Arial" w:hAnsi="Arial" w:cs="Arial"/>
          <w:sz w:val="20"/>
        </w:rPr>
      </w:pPr>
      <w:r w:rsidRPr="00E91FD1">
        <w:rPr>
          <w:rFonts w:ascii="Arial" w:hAnsi="Arial" w:cs="Arial"/>
          <w:sz w:val="20"/>
        </w:rPr>
        <w:t>If notice is given by overnight delivery service, it is deemed delivered one (1) day after date deposited, as indicated by the delivery service.</w:t>
      </w:r>
    </w:p>
    <w:p w14:paraId="77364E0C" w14:textId="77777777" w:rsidR="00900037" w:rsidRPr="00E91FD1" w:rsidRDefault="00900037" w:rsidP="00DA76B1">
      <w:pPr>
        <w:numPr>
          <w:ilvl w:val="2"/>
          <w:numId w:val="12"/>
        </w:numPr>
        <w:spacing w:after="120"/>
        <w:ind w:left="720" w:hanging="360"/>
        <w:jc w:val="both"/>
        <w:rPr>
          <w:rFonts w:ascii="Arial" w:hAnsi="Arial" w:cs="Arial"/>
          <w:sz w:val="20"/>
        </w:rPr>
      </w:pPr>
      <w:r w:rsidRPr="00E91FD1">
        <w:rPr>
          <w:rFonts w:ascii="Arial" w:hAnsi="Arial" w:cs="Arial"/>
          <w:sz w:val="20"/>
        </w:rPr>
        <w:t>If notice is given by depositing same in United States mail, enclosed in a sealed envelope, it is deemed delivered three days after date deposited, as indicated by the postmarked date.</w:t>
      </w:r>
    </w:p>
    <w:p w14:paraId="795D1F1D" w14:textId="77777777" w:rsidR="0073453E" w:rsidRPr="00E91FD1" w:rsidRDefault="00900037" w:rsidP="00DA76B1">
      <w:pPr>
        <w:numPr>
          <w:ilvl w:val="2"/>
          <w:numId w:val="12"/>
        </w:numPr>
        <w:spacing w:after="240"/>
        <w:ind w:left="720" w:hanging="360"/>
        <w:jc w:val="both"/>
        <w:rPr>
          <w:rFonts w:ascii="Arial" w:hAnsi="Arial" w:cs="Arial"/>
          <w:sz w:val="20"/>
        </w:rPr>
      </w:pPr>
      <w:r w:rsidRPr="00E91FD1">
        <w:rPr>
          <w:rFonts w:ascii="Arial" w:hAnsi="Arial" w:cs="Arial"/>
          <w:sz w:val="20"/>
        </w:rPr>
        <w:t>If notice is given by registered or certified mail with postage prepaid, return receipt requested, it is deemed delivered on the day the notice is signed for.</w:t>
      </w:r>
    </w:p>
    <w:p w14:paraId="047F8603" w14:textId="77777777" w:rsidR="00E91FD1" w:rsidRPr="00BA34B1" w:rsidRDefault="00E91FD1" w:rsidP="00BA34B1">
      <w:pPr>
        <w:pStyle w:val="Legal5L2"/>
        <w:widowControl w:val="0"/>
        <w:numPr>
          <w:ilvl w:val="6"/>
          <w:numId w:val="8"/>
        </w:numPr>
        <w:spacing w:after="120"/>
        <w:ind w:left="360"/>
        <w:jc w:val="both"/>
        <w:rPr>
          <w:rFonts w:ascii="Arial" w:hAnsi="Arial" w:cs="Arial"/>
          <w:sz w:val="20"/>
        </w:rPr>
      </w:pPr>
      <w:r w:rsidRPr="006E4327">
        <w:rPr>
          <w:rFonts w:ascii="Arial" w:hAnsi="Arial" w:cs="Arial"/>
          <w:b/>
          <w:bCs/>
          <w:sz w:val="20"/>
          <w:szCs w:val="24"/>
          <w:u w:val="single"/>
        </w:rPr>
        <w:t>Independent Contractor Status</w:t>
      </w:r>
      <w:r w:rsidRPr="00E91FD1">
        <w:rPr>
          <w:rFonts w:ascii="Arial" w:hAnsi="Arial" w:cs="Arial"/>
          <w:b/>
          <w:bCs/>
          <w:sz w:val="20"/>
          <w:szCs w:val="24"/>
        </w:rPr>
        <w:t xml:space="preserve">.  </w:t>
      </w:r>
      <w:r w:rsidR="006E4327" w:rsidRPr="00EF0F96">
        <w:rPr>
          <w:rFonts w:ascii="Arial" w:hAnsi="Arial" w:cs="Arial"/>
          <w:sz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2B44D8EA" w14:textId="77777777" w:rsidR="003520FF" w:rsidRPr="00E91FD1" w:rsidRDefault="003520FF" w:rsidP="00DA76B1">
      <w:pPr>
        <w:pStyle w:val="Legal5L2"/>
        <w:widowControl w:val="0"/>
        <w:numPr>
          <w:ilvl w:val="6"/>
          <w:numId w:val="8"/>
        </w:numPr>
        <w:spacing w:after="120"/>
        <w:ind w:left="360"/>
        <w:jc w:val="both"/>
        <w:rPr>
          <w:rFonts w:ascii="Arial" w:hAnsi="Arial" w:cs="Arial"/>
          <w:sz w:val="20"/>
        </w:rPr>
      </w:pPr>
      <w:r w:rsidRPr="006E4327">
        <w:rPr>
          <w:rFonts w:ascii="Arial" w:hAnsi="Arial" w:cs="Arial"/>
          <w:b/>
          <w:sz w:val="20"/>
          <w:u w:val="single"/>
        </w:rPr>
        <w:lastRenderedPageBreak/>
        <w:t xml:space="preserve">Compliance </w:t>
      </w:r>
      <w:proofErr w:type="gramStart"/>
      <w:r w:rsidRPr="006E4327">
        <w:rPr>
          <w:rFonts w:ascii="Arial" w:hAnsi="Arial" w:cs="Arial"/>
          <w:b/>
          <w:sz w:val="20"/>
          <w:u w:val="single"/>
        </w:rPr>
        <w:t>With</w:t>
      </w:r>
      <w:proofErr w:type="gramEnd"/>
      <w:r w:rsidRPr="006E4327">
        <w:rPr>
          <w:rFonts w:ascii="Arial" w:hAnsi="Arial" w:cs="Arial"/>
          <w:b/>
          <w:sz w:val="20"/>
          <w:u w:val="single"/>
        </w:rPr>
        <w:t xml:space="preserve"> Applicable Law</w:t>
      </w:r>
      <w:r w:rsidRPr="00E91FD1">
        <w:rPr>
          <w:rFonts w:ascii="Arial" w:hAnsi="Arial" w:cs="Arial"/>
          <w:b/>
          <w:sz w:val="20"/>
        </w:rPr>
        <w:t>.</w:t>
      </w:r>
      <w:r w:rsidRPr="00E91FD1">
        <w:rPr>
          <w:rFonts w:ascii="Arial" w:hAnsi="Arial" w:cs="Arial"/>
          <w:sz w:val="20"/>
        </w:rPr>
        <w:t xml:space="preserve">  Contractor shall comply with all federal, state, and local laws applicable to the Work under this Contract, and all regulations and administrative rules established pursuant to those laws, including without limitation, the following requirements of the Oregon Public Contract Code:</w:t>
      </w:r>
    </w:p>
    <w:p w14:paraId="0B4248DA"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 xml:space="preserve"> ORS 279A.110 (Non-</w:t>
      </w:r>
      <w:r w:rsidRPr="00E91FD1">
        <w:rPr>
          <w:rFonts w:ascii="Arial" w:eastAsia="Calibri" w:hAnsi="Arial" w:cs="Arial"/>
          <w:sz w:val="20"/>
          <w:u w:val="single"/>
        </w:rPr>
        <w:t>discrimination</w:t>
      </w:r>
      <w:r w:rsidRPr="00E91FD1">
        <w:rPr>
          <w:rFonts w:ascii="Arial" w:hAnsi="Arial" w:cs="Arial"/>
          <w:sz w:val="20"/>
          <w:u w:val="single"/>
        </w:rPr>
        <w:t xml:space="preserve"> Certification)</w:t>
      </w:r>
      <w:r w:rsidRPr="00E91FD1">
        <w:rPr>
          <w:rFonts w:ascii="Arial" w:hAnsi="Arial" w:cs="Arial"/>
          <w:sz w:val="20"/>
        </w:rPr>
        <w:t>:  Contractor shall certify that Contractor has not discriminated and will not discriminate against a Subcontractor in the awarding of a subcontract because the Subcontractor is a minority, women, or emerging small business enterprise certified under ORS 200.055.</w:t>
      </w:r>
    </w:p>
    <w:p w14:paraId="08F17D62"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279C.380 (Performance and Payment Bonds)</w:t>
      </w:r>
      <w:r w:rsidRPr="00E91FD1">
        <w:rPr>
          <w:rFonts w:ascii="Arial" w:hAnsi="Arial" w:cs="Arial"/>
          <w:sz w:val="20"/>
        </w:rPr>
        <w:t>:  Unless exempted by the Owner in writing pursuant to the Owner's local public contracting rules, prior to starting work under this Contract, Contractor or its Subcontractor shall execute and deliver to Owner a good and sufficient performance bond, in a form acceptable to Owner, in a sum equal to 100% of the construction portion of the Contract Price, and Contractor or its Subcontractor shall execute and deliver to Owner a good and sufficient payment bond, in a form acceptable to Owner, in a sum equal to 100% of the construction portion of the Contract Price, solely for the protection of claimants under ORS 279C.600.</w:t>
      </w:r>
    </w:p>
    <w:p w14:paraId="3363D632" w14:textId="77777777" w:rsidR="003520FF"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t>ORS 279C.505 (Prompt Pay Requirement, Liens, Taxes, and Drug Testing</w:t>
      </w:r>
      <w:r w:rsidRPr="00E91FD1">
        <w:rPr>
          <w:rFonts w:ascii="Arial" w:hAnsi="Arial" w:cs="Arial"/>
          <w:sz w:val="20"/>
        </w:rPr>
        <w:t>):  Contractor shall make payment promptly, as due, to all persons supplying to such Contractor labor or material for the performance of the Work provided for in such Contract; pay all contributions or amounts due the Industrial Accident Fund from such Contractor or Subcontractor incurred in the performance of the Contract; not permit any lien or claim to be filed or prosecuted against the state or a county, school district, municipality, municipal corporation or subdivision thereof, on account of any labor or material furnished; and pay to the Department of Revenue all sums withheld from employees pursuant to ORS 316.167.</w:t>
      </w:r>
      <w:r w:rsidR="0019560D" w:rsidRPr="00E91FD1">
        <w:rPr>
          <w:rFonts w:ascii="Arial" w:hAnsi="Arial" w:cs="Arial"/>
          <w:sz w:val="20"/>
        </w:rPr>
        <w:t xml:space="preserve"> </w:t>
      </w:r>
      <w:r w:rsidRPr="00E91FD1">
        <w:rPr>
          <w:rFonts w:ascii="Arial" w:hAnsi="Arial" w:cs="Arial"/>
          <w:sz w:val="20"/>
        </w:rPr>
        <w:t xml:space="preserve"> Contractor shall further demonstrate that an employee drug testing program is in place.</w:t>
      </w:r>
    </w:p>
    <w:p w14:paraId="181CFB7B" w14:textId="77777777" w:rsidR="003520FF"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t>ORS 279C.510 (Recycling/Composting)</w:t>
      </w:r>
      <w:r w:rsidRPr="00E91FD1">
        <w:rPr>
          <w:rFonts w:ascii="Arial" w:hAnsi="Arial" w:cs="Arial"/>
          <w:sz w:val="20"/>
        </w:rPr>
        <w:t>:  If this Contract includes demolition work, the Contractor shall salvage or recycle construction and demolition debris, if feasible and cost-effective.</w:t>
      </w:r>
      <w:r w:rsidR="0019560D" w:rsidRPr="00E91FD1">
        <w:rPr>
          <w:rFonts w:ascii="Arial" w:hAnsi="Arial" w:cs="Arial"/>
          <w:sz w:val="20"/>
        </w:rPr>
        <w:t xml:space="preserve"> </w:t>
      </w:r>
      <w:r w:rsidRPr="00E91FD1">
        <w:rPr>
          <w:rFonts w:ascii="Arial" w:hAnsi="Arial" w:cs="Arial"/>
          <w:sz w:val="20"/>
        </w:rPr>
        <w:t xml:space="preserve"> If this Contract includes lawn or landscape maintenance, the Contractor shall compost or mulch yard waste material at an approved site, if feasible and cost-effective. </w:t>
      </w:r>
    </w:p>
    <w:p w14:paraId="2AE863D1" w14:textId="77777777" w:rsidR="00F22562" w:rsidRPr="00E91FD1" w:rsidRDefault="003520FF" w:rsidP="00CD37DD">
      <w:pPr>
        <w:keepLines/>
        <w:widowControl w:val="0"/>
        <w:numPr>
          <w:ilvl w:val="2"/>
          <w:numId w:val="13"/>
        </w:numPr>
        <w:spacing w:after="120"/>
        <w:ind w:left="720" w:hanging="360"/>
        <w:jc w:val="both"/>
        <w:rPr>
          <w:rFonts w:ascii="Arial" w:hAnsi="Arial" w:cs="Arial"/>
          <w:sz w:val="20"/>
        </w:rPr>
      </w:pPr>
      <w:r w:rsidRPr="00E91FD1">
        <w:rPr>
          <w:rFonts w:ascii="Arial" w:hAnsi="Arial" w:cs="Arial"/>
          <w:sz w:val="20"/>
          <w:u w:val="single"/>
        </w:rPr>
        <w:t>ORS 279C.515 (Failure to Pay Promptly)</w:t>
      </w:r>
      <w:r w:rsidRPr="00E91FD1">
        <w:rPr>
          <w:rFonts w:ascii="Arial" w:hAnsi="Arial" w:cs="Arial"/>
          <w:sz w:val="20"/>
        </w:rPr>
        <w:t>:  If Contractor fails, neglects, or refuses to make prompt payment of any Claim for labor or services furnished to the Contractor or a Subcontractor by any person in connection with this Contract as such Claim becomes due, the Owner may pay such Claim to the person furnishing the labor or services and charge the amount of the payment against funds due or to become due the Contractor by reason of this Contract.</w:t>
      </w:r>
      <w:r w:rsidR="0019560D" w:rsidRPr="00E91FD1">
        <w:rPr>
          <w:rFonts w:ascii="Arial" w:hAnsi="Arial" w:cs="Arial"/>
          <w:sz w:val="20"/>
        </w:rPr>
        <w:t xml:space="preserve"> </w:t>
      </w:r>
      <w:r w:rsidRPr="00E91FD1">
        <w:rPr>
          <w:rFonts w:ascii="Arial" w:hAnsi="Arial" w:cs="Arial"/>
          <w:sz w:val="20"/>
        </w:rPr>
        <w:t xml:space="preserve"> The payment of a Claim in the manner authorized in this section shall not relieve the Contractor or the Contractor's surety from any obligation with respect to any unpaid Claims.</w:t>
      </w:r>
      <w:r w:rsidR="0019560D" w:rsidRPr="00E91FD1">
        <w:rPr>
          <w:rFonts w:ascii="Arial" w:hAnsi="Arial" w:cs="Arial"/>
          <w:sz w:val="20"/>
        </w:rPr>
        <w:t xml:space="preserve"> </w:t>
      </w:r>
      <w:r w:rsidRPr="00E91FD1">
        <w:rPr>
          <w:rFonts w:ascii="Arial" w:hAnsi="Arial" w:cs="Arial"/>
          <w:sz w:val="20"/>
        </w:rPr>
        <w:t xml:space="preserve"> Unless the payment is subject to a good-faith dispute as defined in ORS 279C.580, if Contractor or any first-tier Subcontractor fails to pay any Claim for materials or labor furnishe</w:t>
      </w:r>
      <w:r w:rsidR="0019560D" w:rsidRPr="00E91FD1">
        <w:rPr>
          <w:rFonts w:ascii="Arial" w:hAnsi="Arial" w:cs="Arial"/>
          <w:sz w:val="20"/>
        </w:rPr>
        <w:t>d under this Contract within 30 </w:t>
      </w:r>
      <w:r w:rsidRPr="00E91FD1">
        <w:rPr>
          <w:rFonts w:ascii="Arial" w:hAnsi="Arial" w:cs="Arial"/>
          <w:sz w:val="20"/>
        </w:rPr>
        <w:t>days after being paid by Owner, interest shall be due on</w:t>
      </w:r>
      <w:r w:rsidR="0019560D" w:rsidRPr="00E91FD1">
        <w:rPr>
          <w:rFonts w:ascii="Arial" w:hAnsi="Arial" w:cs="Arial"/>
          <w:sz w:val="20"/>
        </w:rPr>
        <w:t xml:space="preserve"> such claim as specified in ORS </w:t>
      </w:r>
      <w:r w:rsidRPr="00E91FD1">
        <w:rPr>
          <w:rFonts w:ascii="Arial" w:hAnsi="Arial" w:cs="Arial"/>
          <w:sz w:val="20"/>
        </w:rPr>
        <w:t>279C.515(2) at the end of the 10-day period that payment is due under ORS 279C.580(4).</w:t>
      </w:r>
      <w:r w:rsidR="0019560D" w:rsidRPr="00E91FD1">
        <w:rPr>
          <w:rFonts w:ascii="Arial" w:hAnsi="Arial" w:cs="Arial"/>
          <w:sz w:val="20"/>
        </w:rPr>
        <w:t xml:space="preserve"> </w:t>
      </w:r>
      <w:r w:rsidRPr="00E91FD1">
        <w:rPr>
          <w:rFonts w:ascii="Arial" w:hAnsi="Arial" w:cs="Arial"/>
          <w:sz w:val="20"/>
        </w:rPr>
        <w:t xml:space="preserve"> A person with any such unpaid Claim may file a complaint with the Construction Contractor's Board unless the complaint is subject to a good-faith dispute as defined in ORS 279C.580.</w:t>
      </w:r>
    </w:p>
    <w:p w14:paraId="304A235E"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279C.520 and 279C.540 (Hours of Labor, Holidays, and Overtime)</w:t>
      </w:r>
      <w:r w:rsidRPr="00E91FD1">
        <w:rPr>
          <w:rFonts w:ascii="Arial" w:hAnsi="Arial" w:cs="Arial"/>
          <w:sz w:val="20"/>
        </w:rPr>
        <w:t>:  Except as otherwise provided in an applicable collective bargaining agreement with a labor organization, Contractor shall not employ and shall require that its Subcontractors not employ any person to perform construction work for more than ten hours in any one day, or 40 hours in any one week, except in cases of necessity, emergency, or where the public policy absolutely requires it, and in such cases, except in cases of Contracts for pers</w:t>
      </w:r>
      <w:r w:rsidR="00D16D54" w:rsidRPr="00E91FD1">
        <w:rPr>
          <w:rFonts w:ascii="Arial" w:hAnsi="Arial" w:cs="Arial"/>
          <w:sz w:val="20"/>
        </w:rPr>
        <w:t>onal services as defined in ORS </w:t>
      </w:r>
      <w:r w:rsidRPr="00E91FD1">
        <w:rPr>
          <w:rFonts w:ascii="Arial" w:hAnsi="Arial" w:cs="Arial"/>
          <w:sz w:val="20"/>
        </w:rPr>
        <w:t>279A.055, the laborer shall be paid at least time and a half pay:</w:t>
      </w:r>
    </w:p>
    <w:p w14:paraId="273B89D8"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all overtime in excess of eight hours a day or 40 hours in any one week when the work week is five consecutive da</w:t>
      </w:r>
      <w:r w:rsidR="00F22562" w:rsidRPr="00E91FD1">
        <w:rPr>
          <w:rFonts w:ascii="Arial" w:hAnsi="Arial" w:cs="Arial"/>
          <w:sz w:val="20"/>
          <w:szCs w:val="20"/>
        </w:rPr>
        <w:t xml:space="preserve">ys, Monday through Friday; and </w:t>
      </w:r>
    </w:p>
    <w:p w14:paraId="3223DBE4"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all overtime in excess of ten hours a day or 40 hours in any one week when the work week is four consecutive d</w:t>
      </w:r>
      <w:r w:rsidR="00F22562" w:rsidRPr="00E91FD1">
        <w:rPr>
          <w:rFonts w:ascii="Arial" w:hAnsi="Arial" w:cs="Arial"/>
          <w:sz w:val="20"/>
          <w:szCs w:val="20"/>
        </w:rPr>
        <w:t>ays, Monday through Friday; and</w:t>
      </w:r>
    </w:p>
    <w:p w14:paraId="24B78B0D"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For work performed on Saturday and on any legal holiday specified in any applicable collective bargaining a</w:t>
      </w:r>
      <w:r w:rsidR="00F22562" w:rsidRPr="00E91FD1">
        <w:rPr>
          <w:rFonts w:ascii="Arial" w:hAnsi="Arial" w:cs="Arial"/>
          <w:sz w:val="20"/>
          <w:szCs w:val="20"/>
        </w:rPr>
        <w:t>greement or ORS 279C.540(1)(b).</w:t>
      </w:r>
    </w:p>
    <w:p w14:paraId="305E47AB" w14:textId="77777777" w:rsidR="003520FF" w:rsidRPr="00E91FD1" w:rsidRDefault="003520FF" w:rsidP="00B17F1F">
      <w:pPr>
        <w:pStyle w:val="BodyTextIndent"/>
        <w:keepLines/>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lastRenderedPageBreak/>
        <w:t>The requirement to pay at least time and a half for all overtime worked in excess of 40 hours in any one week shall not apply to individuals wh</w:t>
      </w:r>
      <w:r w:rsidR="00D16D54" w:rsidRPr="00E91FD1">
        <w:rPr>
          <w:rFonts w:ascii="Arial" w:hAnsi="Arial" w:cs="Arial"/>
          <w:sz w:val="20"/>
          <w:szCs w:val="20"/>
        </w:rPr>
        <w:t>o are excluded under ORS 653.010 to 653.261 or under 29 U.S.C. Section </w:t>
      </w:r>
      <w:r w:rsidRPr="00E91FD1">
        <w:rPr>
          <w:rFonts w:ascii="Arial" w:hAnsi="Arial" w:cs="Arial"/>
          <w:sz w:val="20"/>
          <w:szCs w:val="20"/>
        </w:rPr>
        <w:t>201 to 209 from receiving overtime.</w:t>
      </w:r>
      <w:r w:rsidR="00D16D54" w:rsidRPr="00E91FD1">
        <w:rPr>
          <w:rFonts w:ascii="Arial" w:hAnsi="Arial" w:cs="Arial"/>
          <w:sz w:val="20"/>
          <w:szCs w:val="20"/>
        </w:rPr>
        <w:t xml:space="preserve"> </w:t>
      </w:r>
      <w:r w:rsidRPr="00E91FD1">
        <w:rPr>
          <w:rFonts w:ascii="Arial" w:hAnsi="Arial" w:cs="Arial"/>
          <w:sz w:val="20"/>
          <w:szCs w:val="20"/>
        </w:rPr>
        <w:t xml:space="preserve"> Contractor shall and shall require its Subcontractors to give notice in writing to their employees who work under this Contract, either at the time of hire or before commencement of Work on the Contract, or by posting a notice in a location frequented by employees, of the number of hours per day and days per week that the employees may be required to work.</w:t>
      </w:r>
    </w:p>
    <w:p w14:paraId="2BF02BB6" w14:textId="77777777" w:rsidR="00F66115" w:rsidRDefault="008407AB" w:rsidP="00DA76B1">
      <w:pPr>
        <w:numPr>
          <w:ilvl w:val="2"/>
          <w:numId w:val="13"/>
        </w:numPr>
        <w:spacing w:after="120"/>
        <w:ind w:left="720" w:hanging="360"/>
        <w:jc w:val="both"/>
        <w:rPr>
          <w:rFonts w:ascii="Arial" w:hAnsi="Arial" w:cs="Arial"/>
          <w:sz w:val="20"/>
        </w:rPr>
      </w:pPr>
      <w:r>
        <w:rPr>
          <w:rFonts w:ascii="Arial" w:hAnsi="Arial" w:cs="Arial"/>
          <w:sz w:val="20"/>
        </w:rPr>
        <w:t>ORS 279C.520(1)(b) and (c) (Pay Equity)</w:t>
      </w:r>
      <w:r w:rsidR="00224C04">
        <w:rPr>
          <w:rFonts w:ascii="Arial" w:hAnsi="Arial" w:cs="Arial"/>
          <w:sz w:val="20"/>
        </w:rPr>
        <w:t>:</w:t>
      </w:r>
    </w:p>
    <w:p w14:paraId="37C9AE9F" w14:textId="77777777" w:rsidR="00F66115" w:rsidRPr="00224C04" w:rsidRDefault="00F66115" w:rsidP="00224C04">
      <w:pPr>
        <w:pStyle w:val="ListParagraph"/>
        <w:numPr>
          <w:ilvl w:val="3"/>
          <w:numId w:val="13"/>
        </w:numPr>
        <w:spacing w:after="120"/>
        <w:jc w:val="both"/>
        <w:rPr>
          <w:rFonts w:ascii="Arial" w:hAnsi="Arial" w:cs="Arial"/>
          <w:sz w:val="20"/>
        </w:rPr>
      </w:pPr>
      <w:r w:rsidRPr="00224C04">
        <w:rPr>
          <w:rFonts w:ascii="Arial" w:hAnsi="Arial" w:cs="Arial"/>
          <w:sz w:val="20"/>
        </w:rPr>
        <w:t>Contractor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14:paraId="4F3CEADE" w14:textId="77777777" w:rsidR="00F66115" w:rsidRDefault="00F66115" w:rsidP="00224C04">
      <w:pPr>
        <w:numPr>
          <w:ilvl w:val="3"/>
          <w:numId w:val="13"/>
        </w:numPr>
        <w:spacing w:after="120"/>
        <w:jc w:val="both"/>
        <w:rPr>
          <w:rFonts w:ascii="Arial" w:hAnsi="Arial" w:cs="Arial"/>
          <w:sz w:val="20"/>
        </w:rPr>
      </w:pPr>
      <w:r>
        <w:rPr>
          <w:rFonts w:ascii="Arial" w:hAnsi="Arial" w:cs="Arial"/>
          <w:sz w:val="20"/>
        </w:rPr>
        <w:t>Contractor may not prohibit any of the Contractor’s employees from discussing the employee’s rate of wage, salary, benefits or other compensation with another employee or another person</w:t>
      </w:r>
      <w:r w:rsidR="008407AB">
        <w:rPr>
          <w:rFonts w:ascii="Arial" w:hAnsi="Arial" w:cs="Arial"/>
          <w:sz w:val="20"/>
        </w:rPr>
        <w:t>, and may not retaliate against an employee who does so.</w:t>
      </w:r>
    </w:p>
    <w:p w14:paraId="6F0B3012"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279C.525 (Notice of Environmental Regulations)</w:t>
      </w:r>
      <w:r w:rsidRPr="00E91FD1">
        <w:rPr>
          <w:rFonts w:ascii="Arial" w:hAnsi="Arial" w:cs="Arial"/>
          <w:sz w:val="20"/>
        </w:rPr>
        <w:t>:  State law requires that solicitation documents for a public improvement contract make specific reference to federal, state, and local agencies that have enacted ordinances, rules, or regulations dealing with the prevention of environmental pollution or the preservation of natural resources that may affect the performance of this Contract. These agencies include, but are not limited to:</w:t>
      </w:r>
    </w:p>
    <w:p w14:paraId="1B40122F" w14:textId="77777777" w:rsidR="003520FF" w:rsidRPr="00E91FD1" w:rsidRDefault="003520FF" w:rsidP="00CD37DD">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Federal Agencies:  Department of Agriculture, Forest Service, Soil and Water Conservation Service, Coast Guard, Department of Defense, Army Corps of Engineers, Department of Emergency, Federal Energy Regulatory Commission, Environmental Protection Agency, Department of Health and Human Services, Department of Housing and Urban Development, Solar Energy and Energy Conservation Bank, Department of Interior, Bureau of Land Management, Bureau of Indian Affairs, Bureau of Mines, Bureau of Reclamation, Geological Survey, Minerals Management Service, U.S. Fish and Wildlife Service, Department of Labor, Mine Safety and Health Administration, Occupational Safety and Health Administration, Department of Transportation, Federal Highway Administration, </w:t>
      </w:r>
      <w:r w:rsidR="00D16D54" w:rsidRPr="00E91FD1">
        <w:rPr>
          <w:rFonts w:ascii="Arial" w:hAnsi="Arial" w:cs="Arial"/>
          <w:sz w:val="20"/>
          <w:szCs w:val="20"/>
        </w:rPr>
        <w:t xml:space="preserve">and </w:t>
      </w:r>
      <w:r w:rsidRPr="00E91FD1">
        <w:rPr>
          <w:rFonts w:ascii="Arial" w:hAnsi="Arial" w:cs="Arial"/>
          <w:sz w:val="20"/>
          <w:szCs w:val="20"/>
        </w:rPr>
        <w:t>Water Resources Council.</w:t>
      </w:r>
    </w:p>
    <w:p w14:paraId="0406616E" w14:textId="77777777" w:rsidR="00283BAF" w:rsidRPr="00224C04" w:rsidRDefault="003520FF" w:rsidP="00CD37DD">
      <w:pPr>
        <w:pStyle w:val="BodyTextIndent"/>
        <w:keepLines/>
        <w:widowControl w:val="0"/>
        <w:numPr>
          <w:ilvl w:val="6"/>
          <w:numId w:val="13"/>
        </w:numPr>
        <w:tabs>
          <w:tab w:val="left" w:pos="1080"/>
        </w:tabs>
        <w:spacing w:before="0" w:after="120"/>
        <w:ind w:left="1080"/>
        <w:jc w:val="both"/>
        <w:rPr>
          <w:rFonts w:ascii="Arial" w:hAnsi="Arial" w:cs="Arial"/>
          <w:sz w:val="20"/>
        </w:rPr>
      </w:pPr>
      <w:r w:rsidRPr="00E91FD1">
        <w:rPr>
          <w:rFonts w:ascii="Arial" w:hAnsi="Arial" w:cs="Arial"/>
          <w:sz w:val="20"/>
          <w:szCs w:val="20"/>
        </w:rPr>
        <w:t>State Agencies:  Department of Administrative Services, Department of Agriculture, Soil and Water Conservation Commission, Columbia River Gorge Commission, Department of Energy, Department of Environmental Quality, Department of Fish and Wildlife, Department of Forestry, Department of Geology and Mineral Industries, Department of Human Resources, Department of Consumer and Business Services, Land Conservation and Development Commission, Department of Parks and Recreation, Division of State Lands,</w:t>
      </w:r>
      <w:r w:rsidR="00F22562" w:rsidRPr="00E91FD1">
        <w:rPr>
          <w:rFonts w:ascii="Arial" w:hAnsi="Arial" w:cs="Arial"/>
          <w:sz w:val="20"/>
          <w:szCs w:val="20"/>
        </w:rPr>
        <w:t xml:space="preserve"> </w:t>
      </w:r>
      <w:r w:rsidR="00EC38EC" w:rsidRPr="00E91FD1">
        <w:rPr>
          <w:rFonts w:ascii="Arial" w:hAnsi="Arial" w:cs="Arial"/>
          <w:sz w:val="20"/>
          <w:szCs w:val="20"/>
        </w:rPr>
        <w:t xml:space="preserve">and </w:t>
      </w:r>
      <w:r w:rsidR="00F22562" w:rsidRPr="00E91FD1">
        <w:rPr>
          <w:rFonts w:ascii="Arial" w:hAnsi="Arial" w:cs="Arial"/>
          <w:sz w:val="20"/>
          <w:szCs w:val="20"/>
        </w:rPr>
        <w:t>Department of Water Resources.</w:t>
      </w:r>
    </w:p>
    <w:p w14:paraId="03D46FF6" w14:textId="77777777" w:rsidR="003520FF" w:rsidRPr="00E91FD1" w:rsidRDefault="003520FF" w:rsidP="00CD37DD">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Local Agencies: </w:t>
      </w:r>
      <w:r w:rsidR="00EC38EC" w:rsidRPr="00E91FD1">
        <w:rPr>
          <w:rFonts w:ascii="Arial" w:hAnsi="Arial" w:cs="Arial"/>
          <w:sz w:val="20"/>
          <w:szCs w:val="20"/>
        </w:rPr>
        <w:t xml:space="preserve"> </w:t>
      </w:r>
      <w:r w:rsidRPr="00E91FD1">
        <w:rPr>
          <w:rFonts w:ascii="Arial" w:hAnsi="Arial" w:cs="Arial"/>
          <w:sz w:val="20"/>
          <w:szCs w:val="20"/>
        </w:rPr>
        <w:t>City councils, county courts, county boards of commissioners, metropolitan service district councils, design commissions, historic preservation commissions, planning commissions, development review commissions, special district boards of directors, and other special districts and special governmental agencies such as Tri-Met, urban renewa</w:t>
      </w:r>
      <w:r w:rsidR="00F22562" w:rsidRPr="00E91FD1">
        <w:rPr>
          <w:rFonts w:ascii="Arial" w:hAnsi="Arial" w:cs="Arial"/>
          <w:sz w:val="20"/>
          <w:szCs w:val="20"/>
        </w:rPr>
        <w:t>l agencies, and Port Districts.</w:t>
      </w:r>
    </w:p>
    <w:p w14:paraId="07D7F049" w14:textId="77777777" w:rsidR="003520FF" w:rsidRPr="00E91FD1" w:rsidRDefault="00F22562"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Tribal Governments.</w:t>
      </w:r>
    </w:p>
    <w:p w14:paraId="0229D1AD"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279C.530 (Payment for Medical Care and Workers' Compensation)</w:t>
      </w:r>
      <w:r w:rsidRPr="00E91FD1">
        <w:rPr>
          <w:rFonts w:ascii="Arial" w:hAnsi="Arial" w:cs="Arial"/>
          <w:sz w:val="20"/>
        </w:rPr>
        <w:t>:  Contractor shall promptly, as due, make payments to any person, co-partnership, association, or corporation furnishing medical, surgical, and hospital care or other needed care and attention, incident</w:t>
      </w:r>
      <w:r w:rsidR="001E6820">
        <w:rPr>
          <w:rFonts w:ascii="Arial" w:hAnsi="Arial" w:cs="Arial"/>
          <w:sz w:val="20"/>
        </w:rPr>
        <w:t>al</w:t>
      </w:r>
      <w:r w:rsidRPr="00E91FD1">
        <w:rPr>
          <w:rFonts w:ascii="Arial" w:hAnsi="Arial" w:cs="Arial"/>
          <w:sz w:val="20"/>
        </w:rPr>
        <w:t xml:space="preserve"> to sickness or injury, to the employees of such Contractor, of all sums which the Contractor agrees to pay for such services and all moneys and sums which the Contractor collected or deducted from the wages of employees pursuant to any law, contract, or agreement for the purpose of providing or paying for such service. All employers, including the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w:t>
      </w:r>
    </w:p>
    <w:p w14:paraId="195D9352" w14:textId="77777777" w:rsidR="003520FF" w:rsidRPr="00E91FD1" w:rsidRDefault="003520FF" w:rsidP="00B17F1F">
      <w:pPr>
        <w:keepNext/>
        <w:keepLines/>
        <w:numPr>
          <w:ilvl w:val="2"/>
          <w:numId w:val="13"/>
        </w:numPr>
        <w:spacing w:after="120"/>
        <w:ind w:left="720" w:hanging="360"/>
        <w:jc w:val="both"/>
        <w:rPr>
          <w:rFonts w:ascii="Arial" w:hAnsi="Arial" w:cs="Arial"/>
          <w:sz w:val="20"/>
          <w:u w:val="single"/>
        </w:rPr>
      </w:pPr>
      <w:r w:rsidRPr="00E91FD1">
        <w:rPr>
          <w:rFonts w:ascii="Arial" w:hAnsi="Arial" w:cs="Arial"/>
          <w:sz w:val="20"/>
          <w:u w:val="single"/>
        </w:rPr>
        <w:lastRenderedPageBreak/>
        <w:t>ORS 279C.545 (Time Limitations on Claims for Overtime</w:t>
      </w:r>
      <w:r w:rsidRPr="00E91FD1">
        <w:rPr>
          <w:rFonts w:ascii="Arial" w:hAnsi="Arial" w:cs="Arial"/>
          <w:sz w:val="20"/>
        </w:rPr>
        <w:t>):  Construction workers employed by the Contractor or its Subcontractor shall be foreclosed from the right to collect for any overtime under this Contract unless a claim for payment is filed with the Contractor or Subcontractor within 90 days from the completion of the Contract, providing the Contractor or Subcontractor has:</w:t>
      </w:r>
    </w:p>
    <w:p w14:paraId="35E9707B"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Caused a circular clearly printed in blackface pica type and containing a copy of this section to be posted in a prominent place alongside the door of the timekeeper's office or in a similar place which is readily available and freely visible to any or all wo</w:t>
      </w:r>
      <w:r w:rsidR="00F22562" w:rsidRPr="00E91FD1">
        <w:rPr>
          <w:rFonts w:ascii="Arial" w:hAnsi="Arial" w:cs="Arial"/>
          <w:sz w:val="20"/>
          <w:szCs w:val="20"/>
        </w:rPr>
        <w:t>rkers employed on the Work</w:t>
      </w:r>
      <w:r w:rsidR="00EC38EC" w:rsidRPr="00E91FD1">
        <w:rPr>
          <w:rFonts w:ascii="Arial" w:hAnsi="Arial" w:cs="Arial"/>
          <w:sz w:val="20"/>
          <w:szCs w:val="20"/>
        </w:rPr>
        <w:t>;</w:t>
      </w:r>
      <w:r w:rsidR="00F22562" w:rsidRPr="00E91FD1">
        <w:rPr>
          <w:rFonts w:ascii="Arial" w:hAnsi="Arial" w:cs="Arial"/>
          <w:sz w:val="20"/>
          <w:szCs w:val="20"/>
        </w:rPr>
        <w:t xml:space="preserve"> and</w:t>
      </w:r>
    </w:p>
    <w:p w14:paraId="578CF84C"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Maintained such circular continuously posted from the inception to the completion of the Contract on which workers are or have been employed.</w:t>
      </w:r>
    </w:p>
    <w:p w14:paraId="561E5EBD" w14:textId="77777777" w:rsidR="00F22562"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279C.580(3) (Prompt Payment of First-Tier Subcontractors)</w:t>
      </w:r>
      <w:r w:rsidRPr="00E91FD1">
        <w:rPr>
          <w:rFonts w:ascii="Arial" w:hAnsi="Arial" w:cs="Arial"/>
          <w:sz w:val="20"/>
        </w:rPr>
        <w:t xml:space="preserve">:  Contractor shall include in each subcontract for property or services with a first-tier Subcontractor a clause that obligates the Contractor to pay the first-tier Subcontractor for satisfactory performance under its subcontract within ten days out of such amounts as are paid to the Contractor by the Owner. </w:t>
      </w:r>
      <w:r w:rsidR="00EC38EC" w:rsidRPr="00E91FD1">
        <w:rPr>
          <w:rFonts w:ascii="Arial" w:hAnsi="Arial" w:cs="Arial"/>
          <w:sz w:val="20"/>
        </w:rPr>
        <w:t xml:space="preserve"> </w:t>
      </w:r>
      <w:r w:rsidRPr="00E91FD1">
        <w:rPr>
          <w:rFonts w:ascii="Arial" w:hAnsi="Arial" w:cs="Arial"/>
          <w:sz w:val="20"/>
        </w:rPr>
        <w:t>Contractor shall also include in each subcontract a clause that states that if the Contractor fails to pay any claim for materials or labor furnished under this Contract within 30 days after being paid by Owner, interest shall be due on</w:t>
      </w:r>
      <w:r w:rsidR="00EC38EC" w:rsidRPr="00E91FD1">
        <w:rPr>
          <w:rFonts w:ascii="Arial" w:hAnsi="Arial" w:cs="Arial"/>
          <w:sz w:val="20"/>
        </w:rPr>
        <w:t xml:space="preserve"> such claim as specified in ORS </w:t>
      </w:r>
      <w:r w:rsidRPr="00E91FD1">
        <w:rPr>
          <w:rFonts w:ascii="Arial" w:hAnsi="Arial" w:cs="Arial"/>
          <w:sz w:val="20"/>
        </w:rPr>
        <w:t>279C.515(2) at the end of the ten-day period that payment is due under ORS 279C.580(3).</w:t>
      </w:r>
      <w:r w:rsidR="00EC38EC" w:rsidRPr="00E91FD1">
        <w:rPr>
          <w:rFonts w:ascii="Arial" w:hAnsi="Arial" w:cs="Arial"/>
          <w:sz w:val="20"/>
        </w:rPr>
        <w:t xml:space="preserve"> </w:t>
      </w:r>
      <w:r w:rsidRPr="00E91FD1">
        <w:rPr>
          <w:rFonts w:ascii="Arial" w:hAnsi="Arial" w:cs="Arial"/>
          <w:sz w:val="20"/>
        </w:rPr>
        <w:t xml:space="preserve"> Contractor shall require each first-tier Subcontractor to include a payment clause and interest clause conforming to the requirements of ORS 279C.580 in each of its subcontracts, and to require each of its Subcontractors to include a similar clause in each contract with a lower-tiered subcontractor or supplier.</w:t>
      </w:r>
    </w:p>
    <w:p w14:paraId="66255E69" w14:textId="77777777" w:rsidR="00F22562"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279C.605 (Notice of Claim on Bond):</w:t>
      </w:r>
      <w:r w:rsidRPr="00E91FD1">
        <w:rPr>
          <w:rFonts w:ascii="Arial" w:hAnsi="Arial" w:cs="Arial"/>
          <w:sz w:val="20"/>
        </w:rPr>
        <w:t xml:space="preserve">  Any person claim</w:t>
      </w:r>
      <w:r w:rsidR="00EC38EC" w:rsidRPr="00E91FD1">
        <w:rPr>
          <w:rFonts w:ascii="Arial" w:hAnsi="Arial" w:cs="Arial"/>
          <w:sz w:val="20"/>
        </w:rPr>
        <w:t>ing a right of action under ORS </w:t>
      </w:r>
      <w:r w:rsidRPr="00E91FD1">
        <w:rPr>
          <w:rFonts w:ascii="Arial" w:hAnsi="Arial" w:cs="Arial"/>
          <w:sz w:val="20"/>
        </w:rPr>
        <w:t>279C.600 must file a not</w:t>
      </w:r>
      <w:r w:rsidR="00EC38EC" w:rsidRPr="00E91FD1">
        <w:rPr>
          <w:rFonts w:ascii="Arial" w:hAnsi="Arial" w:cs="Arial"/>
          <w:sz w:val="20"/>
        </w:rPr>
        <w:t>ice of claim as provided in ORS </w:t>
      </w:r>
      <w:r w:rsidRPr="00E91FD1">
        <w:rPr>
          <w:rFonts w:ascii="Arial" w:hAnsi="Arial" w:cs="Arial"/>
          <w:sz w:val="20"/>
        </w:rPr>
        <w:t>279C.605.</w:t>
      </w:r>
    </w:p>
    <w:p w14:paraId="42A3D59C"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279C.800 to 279C.870 (Payment of Prevailing Wage Required)</w:t>
      </w:r>
      <w:r w:rsidRPr="00E91FD1">
        <w:rPr>
          <w:rFonts w:ascii="Arial" w:hAnsi="Arial" w:cs="Arial"/>
          <w:sz w:val="20"/>
        </w:rPr>
        <w:t>:</w:t>
      </w:r>
    </w:p>
    <w:p w14:paraId="224697FE"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The hourly rate of wage to be paid by Contractor or any Subcontractor to workers in each trade or occupation required for the public works employed in the performance of this Contract shall not be less than the specified minimum rate of wage in accordance with ORS 279C.838 and ORS 279C.840 for each trade or occupation as defined by the Commissioner of the Oregon Bureau of Labor and Industries in the applicable publication entitled Definitions of Covered Occupations for Public Works Contracts in Oregon available at http://www.boli.state.or.us/</w:t>
      </w:r>
      <w:r w:rsidR="007F6C7D" w:rsidRPr="00E91FD1">
        <w:rPr>
          <w:rFonts w:ascii="Arial" w:hAnsi="Arial" w:cs="Arial"/>
          <w:sz w:val="20"/>
          <w:szCs w:val="20"/>
        </w:rPr>
        <w:t>BOLI/WHD/PWR/pwr_state.shtml.</w:t>
      </w:r>
    </w:p>
    <w:p w14:paraId="0941A858" w14:textId="77777777" w:rsidR="003520FF" w:rsidRPr="00E91FD1" w:rsidRDefault="00A46773" w:rsidP="009169EE">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A46773">
        <w:rPr>
          <w:rFonts w:ascii="Arial" w:hAnsi="Arial" w:cs="Arial"/>
          <w:sz w:val="20"/>
          <w:szCs w:val="20"/>
        </w:rPr>
        <w:t xml:space="preserve">If the project price exceeds $50,000, the Contractor and any subcontractors shall pay not less than prevailing wages to its workers as required by ORS 279C.840. The applicable prevailing wage rates are those in effect at the time this specification was first advertised for bid and are hereby incorporated as part of the Contract Documents. (Prevailing Wage Rates for this project are </w:t>
      </w:r>
      <w:r w:rsidRPr="00A46773">
        <w:rPr>
          <w:rFonts w:ascii="Arial" w:hAnsi="Arial" w:cs="Arial"/>
          <w:sz w:val="20"/>
          <w:szCs w:val="20"/>
        </w:rPr>
        <w:fldChar w:fldCharType="begin">
          <w:ffData>
            <w:name w:val="Text1"/>
            <w:enabled/>
            <w:calcOnExit w:val="0"/>
            <w:textInput/>
          </w:ffData>
        </w:fldChar>
      </w:r>
      <w:bookmarkStart w:id="23" w:name="Text1"/>
      <w:r w:rsidRPr="00A46773">
        <w:rPr>
          <w:rFonts w:ascii="Arial" w:hAnsi="Arial" w:cs="Arial"/>
          <w:sz w:val="20"/>
          <w:szCs w:val="20"/>
        </w:rPr>
        <w:instrText xml:space="preserve"> FORMTEXT </w:instrText>
      </w:r>
      <w:r w:rsidRPr="00A46773">
        <w:rPr>
          <w:rFonts w:ascii="Arial" w:hAnsi="Arial" w:cs="Arial"/>
          <w:sz w:val="20"/>
          <w:szCs w:val="20"/>
        </w:rPr>
      </w:r>
      <w:r w:rsidRPr="00A46773">
        <w:rPr>
          <w:rFonts w:ascii="Arial" w:hAnsi="Arial" w:cs="Arial"/>
          <w:sz w:val="20"/>
          <w:szCs w:val="20"/>
        </w:rPr>
        <w:fldChar w:fldCharType="separate"/>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fldChar w:fldCharType="end"/>
      </w:r>
      <w:bookmarkEnd w:id="23"/>
      <w:r w:rsidRPr="00A46773">
        <w:rPr>
          <w:rFonts w:ascii="Arial" w:hAnsi="Arial" w:cs="Arial"/>
          <w:sz w:val="20"/>
          <w:szCs w:val="20"/>
        </w:rPr>
        <w:t xml:space="preserve"> including the </w:t>
      </w:r>
      <w:r w:rsidRPr="00A46773">
        <w:rPr>
          <w:rFonts w:ascii="Arial" w:hAnsi="Arial" w:cs="Arial"/>
          <w:sz w:val="20"/>
          <w:szCs w:val="20"/>
        </w:rPr>
        <w:fldChar w:fldCharType="begin">
          <w:ffData>
            <w:name w:val="Text2"/>
            <w:enabled/>
            <w:calcOnExit w:val="0"/>
            <w:textInput/>
          </w:ffData>
        </w:fldChar>
      </w:r>
      <w:bookmarkStart w:id="24" w:name="Text2"/>
      <w:r w:rsidRPr="00A46773">
        <w:rPr>
          <w:rFonts w:ascii="Arial" w:hAnsi="Arial" w:cs="Arial"/>
          <w:sz w:val="20"/>
          <w:szCs w:val="20"/>
        </w:rPr>
        <w:instrText xml:space="preserve"> FORMTEXT </w:instrText>
      </w:r>
      <w:r w:rsidRPr="00A46773">
        <w:rPr>
          <w:rFonts w:ascii="Arial" w:hAnsi="Arial" w:cs="Arial"/>
          <w:sz w:val="20"/>
          <w:szCs w:val="20"/>
        </w:rPr>
      </w:r>
      <w:r w:rsidRPr="00A46773">
        <w:rPr>
          <w:rFonts w:ascii="Arial" w:hAnsi="Arial" w:cs="Arial"/>
          <w:sz w:val="20"/>
          <w:szCs w:val="20"/>
        </w:rPr>
        <w:fldChar w:fldCharType="separate"/>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t> </w:t>
      </w:r>
      <w:r w:rsidRPr="00A46773">
        <w:rPr>
          <w:rFonts w:ascii="Arial" w:hAnsi="Arial" w:cs="Arial"/>
          <w:sz w:val="20"/>
          <w:szCs w:val="20"/>
        </w:rPr>
        <w:fldChar w:fldCharType="end"/>
      </w:r>
      <w:bookmarkEnd w:id="24"/>
      <w:r w:rsidRPr="00A46773">
        <w:rPr>
          <w:rFonts w:ascii="Arial" w:hAnsi="Arial" w:cs="Arial"/>
          <w:sz w:val="20"/>
          <w:szCs w:val="20"/>
        </w:rPr>
        <w:t xml:space="preserve"> Amendment which can be found at </w:t>
      </w:r>
      <w:hyperlink r:id="rId11" w:history="1">
        <w:r w:rsidRPr="00A46773">
          <w:rPr>
            <w:rStyle w:val="Hyperlink"/>
            <w:rFonts w:ascii="Arial" w:hAnsi="Arial" w:cs="Arial"/>
            <w:sz w:val="20"/>
            <w:szCs w:val="20"/>
          </w:rPr>
          <w:t>www.oregon.gov/BOLI</w:t>
        </w:r>
      </w:hyperlink>
      <w:r w:rsidRPr="00A46773">
        <w:rPr>
          <w:rFonts w:ascii="Arial" w:hAnsi="Arial" w:cs="Arial"/>
          <w:sz w:val="20"/>
          <w:szCs w:val="20"/>
        </w:rPr>
        <w:t>.) Contractor and any subcontractors shall post the prevailing wage rates in a conspicuous and accessible place in or about the project.  Pursuant to ORS 279C.825(1), a fee is required to be paid to the Commissioner of the State of Oregon Bureau of Labor and Industries ("BOLI").  The fee shall be paid pursuant to the administrative rule of the Commissioner.</w:t>
      </w:r>
      <w:r w:rsidR="00F22562" w:rsidRPr="00E91FD1">
        <w:rPr>
          <w:rFonts w:ascii="Arial" w:hAnsi="Arial" w:cs="Arial"/>
          <w:sz w:val="20"/>
          <w:szCs w:val="20"/>
        </w:rPr>
        <w:t xml:space="preserve"> </w:t>
      </w:r>
    </w:p>
    <w:p w14:paraId="36E3ECDE" w14:textId="77777777" w:rsidR="003520FF" w:rsidRPr="00E91FD1" w:rsidRDefault="003520FF" w:rsidP="009169EE">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Contractor and all Subcontractors shall keep the prevailing wage rates for this Project posted in a conspicuous and accessible</w:t>
      </w:r>
      <w:r w:rsidR="00F22562" w:rsidRPr="00E91FD1">
        <w:rPr>
          <w:rFonts w:ascii="Arial" w:hAnsi="Arial" w:cs="Arial"/>
          <w:sz w:val="20"/>
          <w:szCs w:val="20"/>
        </w:rPr>
        <w:t xml:space="preserve"> place in or about the Project.</w:t>
      </w:r>
    </w:p>
    <w:p w14:paraId="6102E3A1" w14:textId="77777777" w:rsidR="003520FF" w:rsidRPr="00E91FD1" w:rsidRDefault="003520FF" w:rsidP="009169EE">
      <w:pPr>
        <w:pStyle w:val="BodyTextIndent"/>
        <w:keepLines/>
        <w:widowControl w:val="0"/>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The Owner shall pay a fee to the Commissioner of the Oregon Bureau of Labor and Industries as provided in ORS</w:t>
      </w:r>
      <w:r w:rsidR="00666747" w:rsidRPr="00E91FD1">
        <w:rPr>
          <w:rFonts w:ascii="Arial" w:hAnsi="Arial" w:cs="Arial"/>
          <w:sz w:val="20"/>
          <w:szCs w:val="20"/>
        </w:rPr>
        <w:t> </w:t>
      </w:r>
      <w:r w:rsidRPr="00E91FD1">
        <w:rPr>
          <w:rFonts w:ascii="Arial" w:hAnsi="Arial" w:cs="Arial"/>
          <w:sz w:val="20"/>
          <w:szCs w:val="20"/>
        </w:rPr>
        <w:t>279C.825. The fee shall be paid to the Commissioner under the administr</w:t>
      </w:r>
      <w:r w:rsidR="00F22562" w:rsidRPr="00E91FD1">
        <w:rPr>
          <w:rFonts w:ascii="Arial" w:hAnsi="Arial" w:cs="Arial"/>
          <w:sz w:val="20"/>
          <w:szCs w:val="20"/>
        </w:rPr>
        <w:t>ative rule of the Commissioner.</w:t>
      </w:r>
    </w:p>
    <w:p w14:paraId="46E36F4E"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If Contractor or any Subcontractor also provides for or contributes to a health and welfare plan or a pension plan, or both, for its employees on the Project, it shall post notice describing such plans in a conspicuous and accessible place in or about the Project. The notice shall contain information on how and where to make claims and wher</w:t>
      </w:r>
      <w:r w:rsidR="00F22562" w:rsidRPr="00E91FD1">
        <w:rPr>
          <w:rFonts w:ascii="Arial" w:hAnsi="Arial" w:cs="Arial"/>
          <w:sz w:val="20"/>
          <w:szCs w:val="20"/>
        </w:rPr>
        <w:t>e to obtain future information.</w:t>
      </w:r>
    </w:p>
    <w:p w14:paraId="1E31D8AF" w14:textId="77777777" w:rsidR="003520FF" w:rsidRPr="00E91FD1" w:rsidRDefault="003520FF" w:rsidP="00DA76B1">
      <w:pPr>
        <w:numPr>
          <w:ilvl w:val="2"/>
          <w:numId w:val="13"/>
        </w:numPr>
        <w:spacing w:after="120"/>
        <w:ind w:left="720" w:hanging="360"/>
        <w:jc w:val="both"/>
        <w:rPr>
          <w:rFonts w:ascii="Arial" w:hAnsi="Arial" w:cs="Arial"/>
          <w:sz w:val="20"/>
        </w:rPr>
      </w:pPr>
      <w:r w:rsidRPr="00E91FD1">
        <w:rPr>
          <w:rFonts w:ascii="Arial" w:hAnsi="Arial" w:cs="Arial"/>
          <w:sz w:val="20"/>
          <w:u w:val="single"/>
        </w:rPr>
        <w:t>ORS 279C.836 (Public Works Bond Required)</w:t>
      </w:r>
      <w:r w:rsidRPr="00E91FD1">
        <w:rPr>
          <w:rFonts w:ascii="Arial" w:hAnsi="Arial" w:cs="Arial"/>
          <w:sz w:val="20"/>
        </w:rPr>
        <w:t>:  Contractor shall:</w:t>
      </w:r>
    </w:p>
    <w:p w14:paraId="795260C7"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File a public works bond with the Construction Contractors Board pursuant to ORS 279C.836 before starting work on the Project, unless exempt under </w:t>
      </w:r>
      <w:r w:rsidR="00E72248" w:rsidRPr="00E91FD1">
        <w:rPr>
          <w:rFonts w:ascii="Arial" w:hAnsi="Arial" w:cs="Arial"/>
          <w:sz w:val="20"/>
          <w:szCs w:val="20"/>
        </w:rPr>
        <w:t>ORS 279C.836(2)</w:t>
      </w:r>
      <w:r w:rsidR="00666747" w:rsidRPr="00E91FD1">
        <w:rPr>
          <w:rFonts w:ascii="Arial" w:hAnsi="Arial" w:cs="Arial"/>
          <w:sz w:val="20"/>
          <w:szCs w:val="20"/>
        </w:rPr>
        <w:t>,</w:t>
      </w:r>
      <w:r w:rsidR="00E72248" w:rsidRPr="00E91FD1">
        <w:rPr>
          <w:rFonts w:ascii="Arial" w:hAnsi="Arial" w:cs="Arial"/>
          <w:sz w:val="20"/>
          <w:szCs w:val="20"/>
        </w:rPr>
        <w:t xml:space="preserve"> (7) or (8); and</w:t>
      </w:r>
    </w:p>
    <w:p w14:paraId="68579CC4"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Include in every subcontract a provision requiring the Subcontractor to file a public works bond with the Construction Contractors Board pursuant to ORS 279C.836 before starting work on the Project, unless exempt under ORS 279C.836(2)</w:t>
      </w:r>
      <w:r w:rsidR="00D01F21" w:rsidRPr="00E91FD1">
        <w:rPr>
          <w:rFonts w:ascii="Arial" w:hAnsi="Arial" w:cs="Arial"/>
          <w:sz w:val="20"/>
          <w:szCs w:val="20"/>
        </w:rPr>
        <w:t>,</w:t>
      </w:r>
      <w:r w:rsidRPr="00E91FD1">
        <w:rPr>
          <w:rFonts w:ascii="Arial" w:hAnsi="Arial" w:cs="Arial"/>
          <w:sz w:val="20"/>
          <w:szCs w:val="20"/>
        </w:rPr>
        <w:t xml:space="preserve"> (7) or (8).</w:t>
      </w:r>
    </w:p>
    <w:p w14:paraId="0425E964" w14:textId="77777777" w:rsidR="003520FF" w:rsidRPr="00E91FD1" w:rsidRDefault="003520FF" w:rsidP="00B17F1F">
      <w:pPr>
        <w:keepNext/>
        <w:numPr>
          <w:ilvl w:val="2"/>
          <w:numId w:val="13"/>
        </w:numPr>
        <w:spacing w:after="120"/>
        <w:ind w:left="720" w:hanging="360"/>
        <w:jc w:val="both"/>
        <w:rPr>
          <w:rFonts w:ascii="Arial" w:hAnsi="Arial" w:cs="Arial"/>
          <w:sz w:val="20"/>
        </w:rPr>
      </w:pPr>
      <w:r w:rsidRPr="00E91FD1">
        <w:rPr>
          <w:rFonts w:ascii="Arial" w:hAnsi="Arial" w:cs="Arial"/>
          <w:sz w:val="20"/>
          <w:u w:val="single"/>
        </w:rPr>
        <w:lastRenderedPageBreak/>
        <w:t>ORS 279C.845 (Prevailing Wage Certification; Additional Retainage)</w:t>
      </w:r>
      <w:r w:rsidRPr="00E91FD1">
        <w:rPr>
          <w:rFonts w:ascii="Arial" w:hAnsi="Arial" w:cs="Arial"/>
          <w:sz w:val="20"/>
        </w:rPr>
        <w:t>:</w:t>
      </w:r>
    </w:p>
    <w:p w14:paraId="3D77612B" w14:textId="77777777" w:rsidR="003520FF" w:rsidRPr="00E91FD1" w:rsidRDefault="003520FF" w:rsidP="00B17F1F">
      <w:pPr>
        <w:pStyle w:val="BodyTextIndent"/>
        <w:keepLines/>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Contractor and every Subcontractor shall file certified statements with Owner in writing in the form prescribed by the Commissioner of the Bureau of Labor and Industries, certifying the hourly rate of wage paid each worker whom Contractor or Subcontractor has employed upon such public work, and further certifying that no worker employed upon such public work has been paid less than the prevailing rate of wage or less than the minimum hourly rate of wage specified in the Contract, which certificate and statement shall be verified by the oath of Contractor or Contractor's surety or Subcontractor or Subcontractor's surety that Contractor and any Subcontractor has read such statement and certificate and knows the contents thereof, and that the same is true to Contractor or Subcontractor's knowledge. </w:t>
      </w:r>
      <w:r w:rsidR="00666747" w:rsidRPr="00E91FD1">
        <w:rPr>
          <w:rFonts w:ascii="Arial" w:hAnsi="Arial" w:cs="Arial"/>
          <w:sz w:val="20"/>
          <w:szCs w:val="20"/>
        </w:rPr>
        <w:t xml:space="preserve"> </w:t>
      </w:r>
      <w:r w:rsidRPr="00E91FD1">
        <w:rPr>
          <w:rFonts w:ascii="Arial" w:hAnsi="Arial" w:cs="Arial"/>
          <w:sz w:val="20"/>
          <w:szCs w:val="20"/>
        </w:rPr>
        <w:t>The certified statements shall set out accurately and completely the payroll records for the prior week including the name and address of each worker, the worker's correct classification, rate of pay, daily and weekly number of hours worked, deductio</w:t>
      </w:r>
      <w:r w:rsidR="00E72248" w:rsidRPr="00E91FD1">
        <w:rPr>
          <w:rFonts w:ascii="Arial" w:hAnsi="Arial" w:cs="Arial"/>
          <w:sz w:val="20"/>
          <w:szCs w:val="20"/>
        </w:rPr>
        <w:t>ns made, and actual wages paid.</w:t>
      </w:r>
    </w:p>
    <w:p w14:paraId="27D77F2C" w14:textId="77777777" w:rsidR="003520FF" w:rsidRPr="00A8554E"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 xml:space="preserve">The certified statement shall be delivered or mailed by Contractor or Subcontractor to Owner.  Certified statements for each week during which the Contractor or Subcontractor employs a worker upon the public work shall be submitted once a month, by the fifth business day of the following month. </w:t>
      </w:r>
      <w:r w:rsidR="00666747" w:rsidRPr="00E91FD1">
        <w:rPr>
          <w:rFonts w:ascii="Arial" w:hAnsi="Arial" w:cs="Arial"/>
          <w:sz w:val="20"/>
          <w:szCs w:val="20"/>
        </w:rPr>
        <w:t xml:space="preserve"> </w:t>
      </w:r>
      <w:r w:rsidRPr="00E91FD1">
        <w:rPr>
          <w:rFonts w:ascii="Arial" w:hAnsi="Arial" w:cs="Arial"/>
          <w:sz w:val="20"/>
          <w:szCs w:val="20"/>
        </w:rPr>
        <w:t>Information submitted on certified statements may be used only to ensure compli</w:t>
      </w:r>
      <w:r w:rsidR="00666747" w:rsidRPr="00E91FD1">
        <w:rPr>
          <w:rFonts w:ascii="Arial" w:hAnsi="Arial" w:cs="Arial"/>
          <w:sz w:val="20"/>
          <w:szCs w:val="20"/>
        </w:rPr>
        <w:t>ance with the provisions of ORS </w:t>
      </w:r>
      <w:r w:rsidRPr="00E91FD1">
        <w:rPr>
          <w:rFonts w:ascii="Arial" w:hAnsi="Arial" w:cs="Arial"/>
          <w:sz w:val="20"/>
          <w:szCs w:val="20"/>
        </w:rPr>
        <w:t xml:space="preserve">279C.800 to 279C.870. Notwithstanding any other provision of this Contract and in addition to any other retainage required under this Contract, </w:t>
      </w:r>
      <w:r w:rsidRPr="00A8554E">
        <w:rPr>
          <w:rFonts w:ascii="Arial" w:hAnsi="Arial" w:cs="Arial"/>
          <w:sz w:val="20"/>
          <w:szCs w:val="20"/>
        </w:rPr>
        <w:t>the</w:t>
      </w:r>
      <w:r w:rsidR="00A8554E" w:rsidRPr="00A8554E">
        <w:rPr>
          <w:rFonts w:ascii="Arial" w:hAnsi="Arial" w:cs="Arial"/>
          <w:iCs/>
          <w:sz w:val="20"/>
          <w:szCs w:val="20"/>
        </w:rPr>
        <w:t xml:space="preserve"> District shall retain 25% of all amounts earned by the Contractor until the Contractor has filed the certified statements as required by ORS 279C.845.  In addition, the Contractor shall retain 25% of any amount earned by a First Tier Subcontractor until such subcontractor has filed the certified statements with the District.  The District and/or the Contractor shall pay any such retained amounts within 14 days after such certified statements are filed</w:t>
      </w:r>
      <w:r w:rsidR="00A8554E" w:rsidRPr="00A8554E">
        <w:rPr>
          <w:rFonts w:ascii="Arial" w:hAnsi="Arial" w:cs="Arial"/>
          <w:sz w:val="20"/>
          <w:szCs w:val="20"/>
        </w:rPr>
        <w:t>.</w:t>
      </w:r>
    </w:p>
    <w:p w14:paraId="11367894" w14:textId="77777777" w:rsidR="003520FF" w:rsidRPr="00E91FD1" w:rsidRDefault="003520FF" w:rsidP="00DA76B1">
      <w:pPr>
        <w:pStyle w:val="BodyTextIndent"/>
        <w:numPr>
          <w:ilvl w:val="6"/>
          <w:numId w:val="13"/>
        </w:numPr>
        <w:tabs>
          <w:tab w:val="left" w:pos="1080"/>
        </w:tabs>
        <w:spacing w:before="0" w:after="120"/>
        <w:ind w:left="1080"/>
        <w:jc w:val="both"/>
        <w:rPr>
          <w:rFonts w:ascii="Arial" w:hAnsi="Arial" w:cs="Arial"/>
          <w:sz w:val="20"/>
          <w:szCs w:val="20"/>
        </w:rPr>
      </w:pPr>
      <w:r w:rsidRPr="00E91FD1">
        <w:rPr>
          <w:rFonts w:ascii="Arial" w:hAnsi="Arial" w:cs="Arial"/>
          <w:sz w:val="20"/>
          <w:szCs w:val="20"/>
        </w:rPr>
        <w:t>Contractor and each Subcontractor shall preserve the certified statements for a period of three years from the date of completion of the Contract.</w:t>
      </w:r>
    </w:p>
    <w:p w14:paraId="71BC8514" w14:textId="77777777" w:rsidR="003520FF" w:rsidRPr="00E91FD1" w:rsidRDefault="003520FF" w:rsidP="002E197A">
      <w:pPr>
        <w:keepLines/>
        <w:numPr>
          <w:ilvl w:val="2"/>
          <w:numId w:val="13"/>
        </w:numPr>
        <w:spacing w:after="240"/>
        <w:ind w:left="720" w:hanging="360"/>
        <w:jc w:val="both"/>
        <w:rPr>
          <w:rFonts w:ascii="Arial" w:hAnsi="Arial" w:cs="Arial"/>
          <w:sz w:val="20"/>
        </w:rPr>
      </w:pPr>
      <w:r w:rsidRPr="00E91FD1">
        <w:rPr>
          <w:rFonts w:ascii="Arial" w:hAnsi="Arial" w:cs="Arial"/>
          <w:sz w:val="20"/>
          <w:u w:val="single"/>
        </w:rPr>
        <w:t>ORS 671.560, 701.026 (Landscape/Construction Contractors License Required)</w:t>
      </w:r>
      <w:r w:rsidRPr="00E91FD1">
        <w:rPr>
          <w:rFonts w:ascii="Arial" w:hAnsi="Arial" w:cs="Arial"/>
          <w:sz w:val="20"/>
        </w:rPr>
        <w:t>:  If Contractor is performing work as a landscape contractor as defined in ORS 671.520(2), Contractor must have a current, valid landscape contractor's license issued under ORS 671.560. If Contractor is performing work as</w:t>
      </w:r>
      <w:r w:rsidR="00666747" w:rsidRPr="00E91FD1">
        <w:rPr>
          <w:rFonts w:ascii="Arial" w:hAnsi="Arial" w:cs="Arial"/>
          <w:sz w:val="20"/>
        </w:rPr>
        <w:t xml:space="preserve"> a Contractor as defined in ORS </w:t>
      </w:r>
      <w:r w:rsidRPr="00E91FD1">
        <w:rPr>
          <w:rFonts w:ascii="Arial" w:hAnsi="Arial" w:cs="Arial"/>
          <w:sz w:val="20"/>
        </w:rPr>
        <w:t>701.005(2), Contractor must have a current, valid construction contra</w:t>
      </w:r>
      <w:r w:rsidR="00666747" w:rsidRPr="00E91FD1">
        <w:rPr>
          <w:rFonts w:ascii="Arial" w:hAnsi="Arial" w:cs="Arial"/>
          <w:sz w:val="20"/>
        </w:rPr>
        <w:t>ctor's license issued under ORS </w:t>
      </w:r>
      <w:r w:rsidRPr="00E91FD1">
        <w:rPr>
          <w:rFonts w:ascii="Arial" w:hAnsi="Arial" w:cs="Arial"/>
          <w:sz w:val="20"/>
        </w:rPr>
        <w:t>701.026. Contractor shall further certify that all Subcontractors p</w:t>
      </w:r>
      <w:r w:rsidR="00666747" w:rsidRPr="00E91FD1">
        <w:rPr>
          <w:rFonts w:ascii="Arial" w:hAnsi="Arial" w:cs="Arial"/>
          <w:sz w:val="20"/>
        </w:rPr>
        <w:t>erforming Work described in ORS </w:t>
      </w:r>
      <w:r w:rsidRPr="00E91FD1">
        <w:rPr>
          <w:rFonts w:ascii="Arial" w:hAnsi="Arial" w:cs="Arial"/>
          <w:sz w:val="20"/>
        </w:rPr>
        <w:t>701.005(2) are registered with the Construction Contractors Board or licensed by the State Landscaping Contractor's Board as required by the above-noted statutes before they commence Work under this Contract. Contractor shall maintain in effect all licenses, permits, and certifications required for the performance of the Work. Contractor shall notify Owner immediately if any license, permit, or certification required for performance of this Contract shall cease to be in effect for any reason.</w:t>
      </w:r>
    </w:p>
    <w:p w14:paraId="684A3CC2" w14:textId="77777777" w:rsidR="00B76A8C" w:rsidRPr="002E197A" w:rsidRDefault="002E197A" w:rsidP="002E197A">
      <w:pPr>
        <w:pStyle w:val="Legal5L2"/>
        <w:widowControl w:val="0"/>
        <w:numPr>
          <w:ilvl w:val="6"/>
          <w:numId w:val="8"/>
        </w:numPr>
        <w:spacing w:after="120"/>
        <w:ind w:left="360"/>
        <w:jc w:val="both"/>
        <w:rPr>
          <w:rFonts w:ascii="Arial" w:hAnsi="Arial" w:cs="Arial"/>
          <w:b/>
          <w:sz w:val="20"/>
          <w:u w:val="single"/>
        </w:rPr>
      </w:pPr>
      <w:r w:rsidRPr="002E197A">
        <w:rPr>
          <w:rFonts w:ascii="Arial" w:hAnsi="Arial" w:cs="Arial"/>
          <w:b/>
          <w:sz w:val="20"/>
          <w:u w:val="single"/>
        </w:rPr>
        <w:t>Liquidated Damages</w:t>
      </w:r>
    </w:p>
    <w:p w14:paraId="0309DF48" w14:textId="77777777" w:rsidR="002E197A" w:rsidRPr="006C40C1" w:rsidRDefault="002E197A" w:rsidP="006C40C1">
      <w:pPr>
        <w:numPr>
          <w:ilvl w:val="2"/>
          <w:numId w:val="83"/>
        </w:numPr>
        <w:spacing w:after="120"/>
        <w:ind w:left="720" w:hanging="360"/>
        <w:jc w:val="both"/>
        <w:rPr>
          <w:rFonts w:ascii="Arial" w:hAnsi="Arial" w:cs="Arial"/>
          <w:sz w:val="20"/>
        </w:rPr>
      </w:pPr>
      <w:r w:rsidRPr="002E197A">
        <w:rPr>
          <w:rFonts w:ascii="Arial" w:hAnsi="Arial" w:cs="Arial"/>
          <w:sz w:val="20"/>
        </w:rPr>
        <w:t>The Contractor acknowledges that the District will sustain damages as a result of the Contractor's failure to complete Work by the Interim and Contract Completion Dates in accordance with the Contract Documents.  These damages may include, but are not limited to, delays in completion, use of the Project, and costs associated with Contract administration and use of temporary facilities.  The Contractor and the District acknowledge that the actual amount of damages would be difficult to determine accurately and agree that that the liquidated damages figure(s) established represent a reasonable estimate of such damages and is not a penalty.</w:t>
      </w:r>
    </w:p>
    <w:p w14:paraId="2CC789DA" w14:textId="77777777" w:rsidR="002E197A" w:rsidRPr="006C40C1" w:rsidRDefault="002E197A" w:rsidP="006C40C1">
      <w:pPr>
        <w:numPr>
          <w:ilvl w:val="2"/>
          <w:numId w:val="83"/>
        </w:numPr>
        <w:spacing w:after="120"/>
        <w:ind w:left="720" w:hanging="360"/>
        <w:jc w:val="both"/>
        <w:rPr>
          <w:rFonts w:ascii="Arial" w:hAnsi="Arial" w:cs="Arial"/>
          <w:sz w:val="20"/>
        </w:rPr>
      </w:pPr>
      <w:r w:rsidRPr="002E197A">
        <w:rPr>
          <w:rFonts w:ascii="Arial" w:hAnsi="Arial" w:cs="Arial"/>
          <w:sz w:val="20"/>
        </w:rPr>
        <w:t>In addition to any other remedies allowed to the District under the terms of this Contract, the Contractor agrees to pay to the District the liquidated damage sums established for each Calendar Day of delay or any fraction thereof and further agrees that the District may deduct such sums from payments the District otherwise owes to the Contractor under the Contract.  The parties agree that liquidated damages herein are the sole and exclusive remedy of Owner for damages due to delay. If such deduction does not result in payment to the District of the assessed liquidated damages in full, the Contractor shall promptly pay any and all remaining sums due to the District upon demand.</w:t>
      </w:r>
    </w:p>
    <w:p w14:paraId="7E00289D" w14:textId="77777777" w:rsidR="002E197A" w:rsidRPr="006C40C1" w:rsidRDefault="002E197A" w:rsidP="006C40C1">
      <w:pPr>
        <w:numPr>
          <w:ilvl w:val="2"/>
          <w:numId w:val="83"/>
        </w:numPr>
        <w:spacing w:after="120"/>
        <w:ind w:left="720" w:hanging="360"/>
        <w:jc w:val="both"/>
        <w:rPr>
          <w:rFonts w:ascii="Arial" w:hAnsi="Arial" w:cs="Arial"/>
          <w:sz w:val="20"/>
        </w:rPr>
      </w:pPr>
      <w:r w:rsidRPr="002E197A">
        <w:rPr>
          <w:rFonts w:ascii="Arial" w:hAnsi="Arial" w:cs="Arial"/>
          <w:sz w:val="20"/>
        </w:rPr>
        <w:t>For failure to achieve Substantial Completion on the date required by this Contract, the Contractor shall be obligated to pay liquid</w:t>
      </w:r>
      <w:r w:rsidR="006C40C1">
        <w:rPr>
          <w:rFonts w:ascii="Arial" w:hAnsi="Arial" w:cs="Arial"/>
          <w:sz w:val="20"/>
        </w:rPr>
        <w:t>ated damages in the amount of $2,</w:t>
      </w:r>
      <w:r w:rsidRPr="002E197A">
        <w:rPr>
          <w:rFonts w:ascii="Arial" w:hAnsi="Arial" w:cs="Arial"/>
          <w:sz w:val="20"/>
        </w:rPr>
        <w:t xml:space="preserve">000 per calendar day.  Liquidated damages for failure to meet Substantial Completion shall be assessed beginning on the day immediately following the Substantial Completion date required by this Contract and ending on the date that Substantial Completion is achieved. </w:t>
      </w:r>
    </w:p>
    <w:p w14:paraId="67231D9F" w14:textId="77777777" w:rsidR="002E197A" w:rsidRPr="006C40C1" w:rsidRDefault="002E197A" w:rsidP="006C40C1">
      <w:pPr>
        <w:numPr>
          <w:ilvl w:val="2"/>
          <w:numId w:val="83"/>
        </w:numPr>
        <w:spacing w:after="120"/>
        <w:ind w:left="720" w:hanging="360"/>
        <w:jc w:val="both"/>
        <w:rPr>
          <w:rFonts w:ascii="Arial" w:hAnsi="Arial" w:cs="Arial"/>
          <w:sz w:val="20"/>
        </w:rPr>
      </w:pPr>
      <w:r w:rsidRPr="002E197A">
        <w:rPr>
          <w:rFonts w:ascii="Arial" w:hAnsi="Arial" w:cs="Arial"/>
          <w:sz w:val="20"/>
        </w:rPr>
        <w:lastRenderedPageBreak/>
        <w:t>For failure to achieve Final Completion on the date required by this Contract, the Contractor shall be obligated to pay liquida</w:t>
      </w:r>
      <w:r w:rsidR="006C40C1">
        <w:rPr>
          <w:rFonts w:ascii="Arial" w:hAnsi="Arial" w:cs="Arial"/>
          <w:sz w:val="20"/>
        </w:rPr>
        <w:t>ted damages in the amount of $1,5</w:t>
      </w:r>
      <w:r w:rsidRPr="002E197A">
        <w:rPr>
          <w:rFonts w:ascii="Arial" w:hAnsi="Arial" w:cs="Arial"/>
          <w:sz w:val="20"/>
        </w:rPr>
        <w:t xml:space="preserve">00 per calendar day. Liquidated damages for failure to meet Final Completion shall be assessed beginning on the day immediately following the Final Completion date required by this Contract and ending on the date that Final Completion is achieved. </w:t>
      </w:r>
    </w:p>
    <w:p w14:paraId="49345013" w14:textId="77777777" w:rsidR="002E197A" w:rsidRDefault="002E197A" w:rsidP="006C40C1">
      <w:pPr>
        <w:numPr>
          <w:ilvl w:val="2"/>
          <w:numId w:val="83"/>
        </w:numPr>
        <w:spacing w:after="120"/>
        <w:ind w:left="720" w:hanging="360"/>
        <w:jc w:val="both"/>
        <w:rPr>
          <w:rFonts w:ascii="Arial" w:hAnsi="Arial" w:cs="Arial"/>
          <w:sz w:val="20"/>
        </w:rPr>
      </w:pPr>
      <w:r w:rsidRPr="002E197A">
        <w:rPr>
          <w:rFonts w:ascii="Arial" w:hAnsi="Arial" w:cs="Arial"/>
          <w:sz w:val="20"/>
        </w:rPr>
        <w:t>District reserves the right to provide Contractor, at District’s sole discretion, a grace peri</w:t>
      </w:r>
      <w:r>
        <w:rPr>
          <w:rFonts w:ascii="Arial" w:hAnsi="Arial" w:cs="Arial"/>
          <w:sz w:val="20"/>
        </w:rPr>
        <w:t>od of up to and no longer than 3</w:t>
      </w:r>
      <w:r w:rsidRPr="002E197A">
        <w:rPr>
          <w:rFonts w:ascii="Arial" w:hAnsi="Arial" w:cs="Arial"/>
          <w:sz w:val="20"/>
        </w:rPr>
        <w:t>0 days to achieve Substantial Completion and/or Final Completion before Liquidated Damages are assessed. If Contractor does not achieve Substantial Completion and/or Final Completion by the grace period date, liquidated damages shall be assessed from the original completion dates as required by this contract.</w:t>
      </w:r>
    </w:p>
    <w:p w14:paraId="76F0D7A5" w14:textId="77777777" w:rsidR="002E197A" w:rsidRDefault="002E197A" w:rsidP="00E01606">
      <w:pPr>
        <w:keepNext/>
        <w:autoSpaceDE w:val="0"/>
        <w:autoSpaceDN w:val="0"/>
        <w:adjustRightInd w:val="0"/>
        <w:jc w:val="both"/>
        <w:rPr>
          <w:rFonts w:ascii="Arial" w:hAnsi="Arial" w:cs="Arial"/>
          <w:sz w:val="20"/>
        </w:rPr>
      </w:pPr>
    </w:p>
    <w:p w14:paraId="108DC09E" w14:textId="77777777" w:rsidR="000524DD" w:rsidRPr="00E91FD1" w:rsidRDefault="00C86D99" w:rsidP="00E01606">
      <w:pPr>
        <w:keepNext/>
        <w:autoSpaceDE w:val="0"/>
        <w:autoSpaceDN w:val="0"/>
        <w:adjustRightInd w:val="0"/>
        <w:jc w:val="both"/>
        <w:rPr>
          <w:rFonts w:ascii="Arial" w:hAnsi="Arial" w:cs="Arial"/>
          <w:sz w:val="20"/>
        </w:rPr>
      </w:pPr>
      <w:r w:rsidRPr="00E91FD1">
        <w:rPr>
          <w:rFonts w:ascii="Arial" w:hAnsi="Arial" w:cs="Arial"/>
          <w:sz w:val="20"/>
        </w:rPr>
        <w:t>Con</w:t>
      </w:r>
      <w:r w:rsidR="00FF3146" w:rsidRPr="00E91FD1">
        <w:rPr>
          <w:rFonts w:ascii="Arial" w:hAnsi="Arial" w:cs="Arial"/>
          <w:sz w:val="20"/>
        </w:rPr>
        <w:t>tractor</w:t>
      </w:r>
      <w:r w:rsidRPr="00E91FD1">
        <w:rPr>
          <w:rFonts w:ascii="Arial" w:hAnsi="Arial" w:cs="Arial"/>
          <w:sz w:val="20"/>
        </w:rPr>
        <w:t xml:space="preserve"> has the power and authority to enter into and perform this </w:t>
      </w:r>
      <w:r w:rsidR="001D7DC0" w:rsidRPr="00E91FD1">
        <w:rPr>
          <w:rFonts w:ascii="Arial" w:hAnsi="Arial" w:cs="Arial"/>
          <w:sz w:val="20"/>
        </w:rPr>
        <w:t>Contract</w:t>
      </w:r>
      <w:r w:rsidR="00666747" w:rsidRPr="00E91FD1">
        <w:rPr>
          <w:rFonts w:ascii="Arial" w:hAnsi="Arial" w:cs="Arial"/>
          <w:sz w:val="20"/>
        </w:rPr>
        <w:t xml:space="preserve">. </w:t>
      </w:r>
      <w:r w:rsidRPr="00E91FD1">
        <w:rPr>
          <w:rFonts w:ascii="Arial" w:hAnsi="Arial" w:cs="Arial"/>
          <w:sz w:val="20"/>
        </w:rPr>
        <w:t xml:space="preserve"> </w:t>
      </w:r>
      <w:r w:rsidR="00666747" w:rsidRPr="00E91FD1">
        <w:rPr>
          <w:rFonts w:ascii="Arial" w:hAnsi="Arial" w:cs="Arial"/>
          <w:sz w:val="20"/>
        </w:rPr>
        <w:t>T</w:t>
      </w:r>
      <w:r w:rsidRPr="00E91FD1">
        <w:rPr>
          <w:rFonts w:ascii="Arial" w:hAnsi="Arial" w:cs="Arial"/>
          <w:sz w:val="20"/>
        </w:rPr>
        <w:t xml:space="preserve">he persons executing this </w:t>
      </w:r>
      <w:r w:rsidR="001D7DC0" w:rsidRPr="00E91FD1">
        <w:rPr>
          <w:rFonts w:ascii="Arial" w:hAnsi="Arial" w:cs="Arial"/>
          <w:sz w:val="20"/>
        </w:rPr>
        <w:t>Contract</w:t>
      </w:r>
      <w:r w:rsidRPr="00E91FD1">
        <w:rPr>
          <w:rFonts w:ascii="Arial" w:hAnsi="Arial" w:cs="Arial"/>
          <w:sz w:val="20"/>
        </w:rPr>
        <w:t xml:space="preserve"> on behalf of Con</w:t>
      </w:r>
      <w:r w:rsidR="00FF3146" w:rsidRPr="00E91FD1">
        <w:rPr>
          <w:rFonts w:ascii="Arial" w:hAnsi="Arial" w:cs="Arial"/>
          <w:sz w:val="20"/>
        </w:rPr>
        <w:t>tractor</w:t>
      </w:r>
      <w:r w:rsidRPr="00E91FD1">
        <w:rPr>
          <w:rFonts w:ascii="Arial" w:hAnsi="Arial" w:cs="Arial"/>
          <w:sz w:val="20"/>
        </w:rPr>
        <w:t xml:space="preserve"> have the actual authority to bind Con</w:t>
      </w:r>
      <w:r w:rsidR="00FF3146" w:rsidRPr="00E91FD1">
        <w:rPr>
          <w:rFonts w:ascii="Arial" w:hAnsi="Arial" w:cs="Arial"/>
          <w:sz w:val="20"/>
        </w:rPr>
        <w:t>tractor</w:t>
      </w:r>
      <w:r w:rsidRPr="00E91FD1">
        <w:rPr>
          <w:rFonts w:ascii="Arial" w:hAnsi="Arial" w:cs="Arial"/>
          <w:sz w:val="20"/>
        </w:rPr>
        <w:t xml:space="preserve"> to the terms of this </w:t>
      </w:r>
      <w:r w:rsidR="001D7DC0" w:rsidRPr="00E91FD1">
        <w:rPr>
          <w:rFonts w:ascii="Arial" w:hAnsi="Arial" w:cs="Arial"/>
          <w:sz w:val="20"/>
        </w:rPr>
        <w:t>Contract</w:t>
      </w:r>
      <w:r w:rsidR="00BE15C1" w:rsidRPr="00E91FD1">
        <w:rPr>
          <w:rFonts w:ascii="Arial" w:hAnsi="Arial" w:cs="Arial"/>
          <w:sz w:val="20"/>
        </w:rPr>
        <w:t>.</w:t>
      </w:r>
    </w:p>
    <w:p w14:paraId="292321A0" w14:textId="77777777" w:rsidR="00DF749E" w:rsidRPr="00E91FD1" w:rsidRDefault="00DF749E" w:rsidP="00913E98">
      <w:pPr>
        <w:keepNext/>
        <w:autoSpaceDE w:val="0"/>
        <w:autoSpaceDN w:val="0"/>
        <w:adjustRightInd w:val="0"/>
        <w:rPr>
          <w:rFonts w:ascii="Arial" w:hAnsi="Arial" w:cs="Arial"/>
          <w:sz w:val="20"/>
        </w:rPr>
      </w:pPr>
    </w:p>
    <w:tbl>
      <w:tblPr>
        <w:tblW w:w="9720" w:type="dxa"/>
        <w:jc w:val="center"/>
        <w:tblLayout w:type="fixed"/>
        <w:tblLook w:val="01E0" w:firstRow="1" w:lastRow="1" w:firstColumn="1" w:lastColumn="1" w:noHBand="0" w:noVBand="0"/>
      </w:tblPr>
      <w:tblGrid>
        <w:gridCol w:w="4860"/>
        <w:gridCol w:w="4860"/>
      </w:tblGrid>
      <w:tr w:rsidR="00B76A8C" w:rsidRPr="00030EC7" w14:paraId="205A71D8" w14:textId="77777777" w:rsidTr="006A2AE0">
        <w:trPr>
          <w:trHeight w:val="664"/>
          <w:jc w:val="center"/>
        </w:trPr>
        <w:tc>
          <w:tcPr>
            <w:tcW w:w="4860" w:type="dxa"/>
          </w:tcPr>
          <w:p w14:paraId="43CDC1C1"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p>
          <w:p w14:paraId="478EDFA8"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CONTRACTOR</w:t>
            </w:r>
          </w:p>
          <w:p w14:paraId="4F270201"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rPr>
            </w:pPr>
          </w:p>
          <w:p w14:paraId="2684AF44" w14:textId="77777777" w:rsidR="00B76A8C" w:rsidRPr="00030EC7" w:rsidRDefault="00133FD0" w:rsidP="00913E98">
            <w:pPr>
              <w:keepNext/>
              <w:widowControl w:val="0"/>
              <w:tabs>
                <w:tab w:val="left" w:pos="-720"/>
                <w:tab w:val="right" w:pos="4332"/>
              </w:tabs>
              <w:suppressAutoHyphens/>
              <w:ind w:firstLine="144"/>
              <w:jc w:val="both"/>
              <w:rPr>
                <w:rFonts w:ascii="Arial" w:hAnsi="Arial" w:cs="Arial"/>
                <w:sz w:val="20"/>
              </w:rPr>
            </w:pPr>
            <w:r w:rsidRPr="00133FD0">
              <w:rPr>
                <w:rFonts w:ascii="Arial" w:hAnsi="Arial" w:cs="Arial"/>
                <w:sz w:val="20"/>
              </w:rPr>
              <w:fldChar w:fldCharType="begin"/>
            </w:r>
            <w:r w:rsidRPr="00133FD0">
              <w:rPr>
                <w:rFonts w:ascii="Arial" w:hAnsi="Arial" w:cs="Arial"/>
                <w:sz w:val="20"/>
              </w:rPr>
              <w:instrText xml:space="preserve"> REF  Text111 \h  \* MERGEFORMAT </w:instrText>
            </w:r>
            <w:r w:rsidRPr="00133FD0">
              <w:rPr>
                <w:rFonts w:ascii="Arial" w:hAnsi="Arial" w:cs="Arial"/>
                <w:sz w:val="20"/>
              </w:rPr>
            </w:r>
            <w:r w:rsidRPr="00133FD0">
              <w:rPr>
                <w:rFonts w:ascii="Arial" w:hAnsi="Arial" w:cs="Arial"/>
                <w:sz w:val="20"/>
              </w:rPr>
              <w:fldChar w:fldCharType="separate"/>
            </w:r>
            <w:r w:rsidR="00727877" w:rsidRPr="00967E59">
              <w:rPr>
                <w:rFonts w:ascii="Arial" w:hAnsi="Arial" w:cs="Arial"/>
                <w:noProof/>
                <w:sz w:val="20"/>
              </w:rPr>
              <w:t>FULL, LEGAL NAME OF CONTRACTOR</w:t>
            </w:r>
            <w:r w:rsidRPr="00133FD0">
              <w:rPr>
                <w:rFonts w:ascii="Arial" w:hAnsi="Arial" w:cs="Arial"/>
                <w:sz w:val="20"/>
              </w:rPr>
              <w:fldChar w:fldCharType="end"/>
            </w:r>
          </w:p>
          <w:p w14:paraId="4B448172"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p>
          <w:p w14:paraId="1E26BFAB"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4F93C103"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72606B46"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78005ECD"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4141E0C6" w14:textId="77777777" w:rsidR="00C113CB" w:rsidRPr="00030EC7" w:rsidRDefault="00C113CB" w:rsidP="00913E98">
            <w:pPr>
              <w:keepNext/>
              <w:widowControl w:val="0"/>
              <w:tabs>
                <w:tab w:val="left" w:pos="-720"/>
                <w:tab w:val="right" w:pos="4332"/>
              </w:tabs>
              <w:suppressAutoHyphens/>
              <w:ind w:firstLine="144"/>
              <w:jc w:val="both"/>
              <w:rPr>
                <w:rFonts w:ascii="Arial" w:hAnsi="Arial" w:cs="Arial"/>
                <w:sz w:val="20"/>
                <w:u w:val="single"/>
              </w:rPr>
            </w:pPr>
          </w:p>
          <w:p w14:paraId="1758E0FA"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47BB9084"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01A3EC8D"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08B69379"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5F444FEA"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5ABAA9DF"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p>
          <w:p w14:paraId="4613BAB6"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7DEEA4C4" w14:textId="77777777" w:rsidR="00B76A8C" w:rsidRPr="00030EC7" w:rsidRDefault="00B76A8C" w:rsidP="00913E98">
            <w:pPr>
              <w:keepNext/>
              <w:widowControl w:val="0"/>
              <w:tabs>
                <w:tab w:val="left" w:pos="-720"/>
                <w:tab w:val="right" w:pos="4332"/>
              </w:tabs>
              <w:suppressAutoHyphens/>
              <w:ind w:firstLine="132"/>
              <w:jc w:val="both"/>
              <w:rPr>
                <w:rFonts w:ascii="Arial" w:hAnsi="Arial" w:cs="Arial"/>
                <w:sz w:val="20"/>
              </w:rPr>
            </w:pPr>
          </w:p>
          <w:p w14:paraId="4733EC70" w14:textId="77777777" w:rsidR="00FD6729" w:rsidRPr="00030EC7" w:rsidRDefault="00B76A8C" w:rsidP="00913E98">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2E025AA2" w14:textId="77777777" w:rsidR="00913E98" w:rsidRPr="00030EC7" w:rsidRDefault="00B76A8C" w:rsidP="00913E98">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2B5BB971" w14:textId="77777777" w:rsidR="00913E98" w:rsidRPr="00030EC7" w:rsidRDefault="00913E98" w:rsidP="00913E98">
            <w:pPr>
              <w:keepNext/>
              <w:widowControl w:val="0"/>
              <w:tabs>
                <w:tab w:val="left" w:pos="-720"/>
                <w:tab w:val="right" w:pos="4332"/>
              </w:tabs>
              <w:suppressAutoHyphens/>
              <w:ind w:firstLine="130"/>
              <w:rPr>
                <w:rFonts w:ascii="Arial" w:hAnsi="Arial" w:cs="Arial"/>
                <w:sz w:val="20"/>
              </w:rPr>
            </w:pPr>
          </w:p>
          <w:p w14:paraId="78E5ED8D" w14:textId="77777777" w:rsidR="00B76A8C" w:rsidRPr="00030EC7" w:rsidRDefault="00B76A8C" w:rsidP="00913E98">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7D741B2" w14:textId="77777777" w:rsidR="00B76A8C" w:rsidRPr="00030EC7" w:rsidRDefault="006059A0" w:rsidP="00913E98">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08000CBB" w14:textId="77777777" w:rsidR="00C113CB" w:rsidRPr="00030EC7" w:rsidRDefault="0071353E" w:rsidP="00913E98">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04F504DB" w14:textId="77777777" w:rsidR="00913E98" w:rsidRPr="00030EC7" w:rsidRDefault="00913E98" w:rsidP="00913E98">
            <w:pPr>
              <w:keepNext/>
              <w:widowControl w:val="0"/>
              <w:tabs>
                <w:tab w:val="left" w:pos="-720"/>
                <w:tab w:val="right" w:pos="4332"/>
              </w:tabs>
              <w:suppressAutoHyphens/>
              <w:ind w:firstLine="144"/>
              <w:jc w:val="both"/>
              <w:rPr>
                <w:rFonts w:ascii="Arial" w:hAnsi="Arial" w:cs="Arial"/>
                <w:sz w:val="20"/>
                <w:u w:val="single"/>
              </w:rPr>
            </w:pPr>
          </w:p>
          <w:p w14:paraId="46C7EB66"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7E9E777A" w14:textId="77777777" w:rsidR="00B76A8C" w:rsidRPr="00030EC7" w:rsidRDefault="00B76A8C" w:rsidP="00913E98">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48CE1BF2" w14:textId="77777777" w:rsidR="000324C0" w:rsidRDefault="000324C0" w:rsidP="00671850">
      <w:pPr>
        <w:suppressAutoHyphens/>
        <w:rPr>
          <w:rFonts w:ascii="Arial" w:hAnsi="Arial" w:cs="Arial"/>
          <w:sz w:val="20"/>
        </w:rPr>
      </w:pPr>
    </w:p>
    <w:p w14:paraId="261300C3" w14:textId="77777777" w:rsidR="00671850" w:rsidRDefault="00671850" w:rsidP="00671850">
      <w:pPr>
        <w:suppressAutoHyphens/>
        <w:rPr>
          <w:rFonts w:ascii="Arial" w:hAnsi="Arial" w:cs="Arial"/>
          <w:sz w:val="20"/>
        </w:rPr>
      </w:pPr>
    </w:p>
    <w:p w14:paraId="4210F741" w14:textId="77777777" w:rsidR="009169EE" w:rsidRDefault="009169EE" w:rsidP="005A4CE0">
      <w:pPr>
        <w:suppressAutoHyphens/>
        <w:rPr>
          <w:rFonts w:ascii="Arial" w:hAnsi="Arial" w:cs="Arial"/>
          <w:sz w:val="20"/>
          <w:szCs w:val="24"/>
        </w:rPr>
      </w:pPr>
    </w:p>
    <w:p w14:paraId="1FEA5E38" w14:textId="77777777" w:rsidR="009169EE" w:rsidRDefault="009169EE" w:rsidP="005A4CE0">
      <w:pPr>
        <w:suppressAutoHyphens/>
        <w:rPr>
          <w:rFonts w:ascii="Arial" w:hAnsi="Arial" w:cs="Arial"/>
          <w:sz w:val="20"/>
        </w:rPr>
        <w:sectPr w:rsidR="009169EE" w:rsidSect="009C1C6A">
          <w:footerReference w:type="even" r:id="rId12"/>
          <w:footerReference w:type="default" r:id="rId13"/>
          <w:pgSz w:w="12240" w:h="15840" w:code="1"/>
          <w:pgMar w:top="1080" w:right="1080" w:bottom="720" w:left="1080" w:header="720" w:footer="360" w:gutter="0"/>
          <w:cols w:space="720"/>
        </w:sectPr>
      </w:pPr>
    </w:p>
    <w:p w14:paraId="7D2D4981" w14:textId="77777777" w:rsidR="00671850" w:rsidRPr="00D9522D" w:rsidRDefault="00671850" w:rsidP="00671850">
      <w:pPr>
        <w:spacing w:after="120"/>
        <w:jc w:val="center"/>
        <w:rPr>
          <w:rFonts w:ascii="Arial" w:hAnsi="Arial" w:cs="Arial"/>
          <w:b/>
          <w:szCs w:val="24"/>
        </w:rPr>
      </w:pPr>
      <w:r w:rsidRPr="00D9522D">
        <w:rPr>
          <w:rFonts w:ascii="Arial" w:hAnsi="Arial" w:cs="Arial"/>
          <w:b/>
          <w:szCs w:val="24"/>
        </w:rPr>
        <w:lastRenderedPageBreak/>
        <w:t>EXHIBIT B</w:t>
      </w:r>
    </w:p>
    <w:p w14:paraId="4D69DEC9" w14:textId="77777777" w:rsidR="00671850" w:rsidRPr="00281108" w:rsidRDefault="00671850" w:rsidP="00671850">
      <w:pPr>
        <w:jc w:val="center"/>
        <w:rPr>
          <w:rFonts w:ascii="Arial" w:hAnsi="Arial" w:cs="Arial"/>
          <w:b/>
          <w:sz w:val="22"/>
          <w:szCs w:val="22"/>
        </w:rPr>
      </w:pPr>
      <w:r w:rsidRPr="00281108">
        <w:rPr>
          <w:rFonts w:ascii="Arial" w:hAnsi="Arial" w:cs="Arial"/>
          <w:b/>
          <w:sz w:val="22"/>
          <w:szCs w:val="22"/>
        </w:rPr>
        <w:t>PORTLAND PUBLIC SCHOOLS, SCHOOL DISTRICT NO 1J</w:t>
      </w:r>
    </w:p>
    <w:p w14:paraId="7194A7D9" w14:textId="77777777" w:rsidR="00671850" w:rsidRPr="005637D7" w:rsidRDefault="00FE36DF" w:rsidP="00671850">
      <w:pPr>
        <w:jc w:val="center"/>
        <w:rPr>
          <w:rFonts w:ascii="Arial" w:hAnsi="Arial" w:cs="Arial"/>
          <w:b/>
          <w:bCs/>
          <w:i/>
          <w:sz w:val="22"/>
          <w:szCs w:val="22"/>
        </w:rPr>
      </w:pPr>
      <w:r>
        <w:rPr>
          <w:i/>
          <w:noProof/>
        </w:rPr>
        <mc:AlternateContent>
          <mc:Choice Requires="wps">
            <w:drawing>
              <wp:anchor distT="0" distB="0" distL="114300" distR="114300" simplePos="0" relativeHeight="251693056" behindDoc="0" locked="0" layoutInCell="1" allowOverlap="1" wp14:anchorId="06EE0F9F" wp14:editId="75DA0912">
                <wp:simplePos x="0" y="0"/>
                <wp:positionH relativeFrom="column">
                  <wp:posOffset>-228600</wp:posOffset>
                </wp:positionH>
                <wp:positionV relativeFrom="paragraph">
                  <wp:posOffset>-429895</wp:posOffset>
                </wp:positionV>
                <wp:extent cx="920115" cy="7188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CB996" w14:textId="77777777" w:rsidR="00356A99" w:rsidRDefault="00356A99" w:rsidP="00671850">
                            <w:r>
                              <w:rPr>
                                <w:noProof/>
                              </w:rPr>
                              <w:drawing>
                                <wp:inline distT="0" distB="0" distL="0" distR="0" wp14:anchorId="330E3B97" wp14:editId="4410DB02">
                                  <wp:extent cx="569422" cy="569422"/>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extLst>
                                              <a:ext uri="{28A0092B-C50C-407E-A947-70E740481C1C}">
                                                <a14:useLocalDpi xmlns:a14="http://schemas.microsoft.com/office/drawing/2010/main" val="0"/>
                                              </a:ext>
                                            </a:extLst>
                                          </a:blip>
                                          <a:stretch>
                                            <a:fillRect/>
                                          </a:stretch>
                                        </pic:blipFill>
                                        <pic:spPr>
                                          <a:xfrm>
                                            <a:off x="0" y="0"/>
                                            <a:ext cx="569422" cy="56942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0F9F" id="_x0000_t202" coordsize="21600,21600" o:spt="202" path="m,l,21600r21600,l21600,xe">
                <v:stroke joinstyle="miter"/>
                <v:path gradientshapeok="t" o:connecttype="rect"/>
              </v:shapetype>
              <v:shape id="Text Box 11" o:spid="_x0000_s1026" type="#_x0000_t202" style="position:absolute;left:0;text-align:left;margin-left:-18pt;margin-top:-33.85pt;width:72.45pt;height:5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" stroked="f">
                <v:textbox>
                  <w:txbxContent>
                    <w:p w14:paraId="7CCCB996" w14:textId="77777777" w:rsidR="00356A99" w:rsidRDefault="00356A99" w:rsidP="00671850">
                      <w:r>
                        <w:rPr>
                          <w:noProof/>
                        </w:rPr>
                        <w:drawing>
                          <wp:inline distT="0" distB="0" distL="0" distR="0" wp14:anchorId="330E3B97" wp14:editId="4410DB02">
                            <wp:extent cx="569422" cy="569422"/>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extLst>
                                        <a:ext uri="{28A0092B-C50C-407E-A947-70E740481C1C}">
                                          <a14:useLocalDpi xmlns:a14="http://schemas.microsoft.com/office/drawing/2010/main" val="0"/>
                                        </a:ext>
                                      </a:extLst>
                                    </a:blip>
                                    <a:stretch>
                                      <a:fillRect/>
                                    </a:stretch>
                                  </pic:blipFill>
                                  <pic:spPr>
                                    <a:xfrm>
                                      <a:off x="0" y="0"/>
                                      <a:ext cx="569422" cy="569422"/>
                                    </a:xfrm>
                                    <a:prstGeom prst="rect">
                                      <a:avLst/>
                                    </a:prstGeom>
                                  </pic:spPr>
                                </pic:pic>
                              </a:graphicData>
                            </a:graphic>
                          </wp:inline>
                        </w:drawing>
                      </w:r>
                    </w:p>
                  </w:txbxContent>
                </v:textbox>
              </v:shape>
            </w:pict>
          </mc:Fallback>
        </mc:AlternateContent>
      </w:r>
      <w:r w:rsidR="00671850" w:rsidRPr="005637D7">
        <w:rPr>
          <w:rFonts w:ascii="Arial" w:hAnsi="Arial" w:cs="Arial"/>
          <w:b/>
          <w:bCs/>
          <w:sz w:val="22"/>
          <w:szCs w:val="22"/>
        </w:rPr>
        <w:t>MULTNOMAH COUNTY, OREGON</w:t>
      </w:r>
    </w:p>
    <w:p w14:paraId="6EF82012" w14:textId="77777777" w:rsidR="00671850" w:rsidRDefault="00671850" w:rsidP="00671850">
      <w:pPr>
        <w:jc w:val="center"/>
        <w:rPr>
          <w:rFonts w:ascii="Arial" w:hAnsi="Arial" w:cs="Arial"/>
        </w:rPr>
      </w:pPr>
      <w:r>
        <w:rPr>
          <w:rFonts w:ascii="Arial" w:hAnsi="Arial" w:cs="Arial"/>
          <w:b/>
          <w:sz w:val="22"/>
          <w:szCs w:val="22"/>
        </w:rPr>
        <w:t>INSURANCE REQUIREMENTS</w:t>
      </w:r>
    </w:p>
    <w:p w14:paraId="3FF356A3" w14:textId="77777777" w:rsidR="00671850" w:rsidRPr="00A149CD" w:rsidRDefault="00671850" w:rsidP="00671850">
      <w:pPr>
        <w:jc w:val="both"/>
        <w:rPr>
          <w:rFonts w:ascii="Arial" w:hAnsi="Arial" w:cs="Arial"/>
          <w:sz w:val="20"/>
          <w:szCs w:val="22"/>
        </w:rPr>
      </w:pPr>
      <w:r>
        <w:rPr>
          <w:rFonts w:ascii="Arial" w:hAnsi="Arial" w:cs="Arial"/>
        </w:rPr>
        <w:tab/>
      </w:r>
    </w:p>
    <w:p w14:paraId="69601674" w14:textId="77777777" w:rsidR="00DE6A74" w:rsidRPr="00AC56A8" w:rsidRDefault="00DE6A74" w:rsidP="00DE6A74">
      <w:pPr>
        <w:pStyle w:val="ColorfulList-Accent11"/>
        <w:contextualSpacing w:val="0"/>
        <w:jc w:val="both"/>
        <w:rPr>
          <w:rFonts w:ascii="Arial" w:hAnsi="Arial" w:cs="Arial"/>
          <w:sz w:val="20"/>
          <w:szCs w:val="22"/>
        </w:rPr>
      </w:pPr>
    </w:p>
    <w:p w14:paraId="264A5EB2" w14:textId="77777777" w:rsidR="00DE6A74" w:rsidRDefault="00DE6A74" w:rsidP="00DE6A74">
      <w:pPr>
        <w:rPr>
          <w:rFonts w:ascii="Arial" w:hAnsi="Arial" w:cs="Arial"/>
          <w:b/>
          <w:sz w:val="20"/>
          <w:szCs w:val="22"/>
        </w:rPr>
      </w:pPr>
      <w:r>
        <w:rPr>
          <w:rFonts w:ascii="Arial" w:hAnsi="Arial" w:cs="Arial"/>
          <w:b/>
          <w:sz w:val="20"/>
          <w:szCs w:val="22"/>
        </w:rPr>
        <w:br w:type="page"/>
      </w:r>
    </w:p>
    <w:p w14:paraId="0E1FA47D" w14:textId="4BCDF332" w:rsidR="00DE6A74" w:rsidRPr="00DF7215" w:rsidRDefault="00DE6A74" w:rsidP="00DE6A74">
      <w:pPr>
        <w:pStyle w:val="ColorfulList-Accent11"/>
        <w:numPr>
          <w:ilvl w:val="0"/>
          <w:numId w:val="50"/>
        </w:numPr>
        <w:spacing w:after="120"/>
        <w:contextualSpacing w:val="0"/>
        <w:jc w:val="both"/>
        <w:rPr>
          <w:rFonts w:ascii="Arial" w:hAnsi="Arial" w:cs="Arial"/>
          <w:sz w:val="20"/>
          <w:szCs w:val="22"/>
        </w:rPr>
      </w:pPr>
      <w:r w:rsidRPr="00DF7215">
        <w:rPr>
          <w:rFonts w:ascii="Arial" w:hAnsi="Arial" w:cs="Arial"/>
          <w:b/>
          <w:sz w:val="20"/>
          <w:szCs w:val="22"/>
        </w:rPr>
        <w:lastRenderedPageBreak/>
        <w:t>CONTRACTOR’S INSURANCE REQUIREMENTS</w:t>
      </w:r>
    </w:p>
    <w:p w14:paraId="6EF6105F" w14:textId="56FA3FBF" w:rsidR="00DE6A74" w:rsidRPr="009363DA" w:rsidRDefault="00DE6A74" w:rsidP="00DE6A74">
      <w:pPr>
        <w:pStyle w:val="ColorfulList-Accent11"/>
        <w:spacing w:after="120"/>
        <w:ind w:left="360"/>
        <w:contextualSpacing w:val="0"/>
        <w:jc w:val="both"/>
        <w:rPr>
          <w:rFonts w:ascii="Arial" w:hAnsi="Arial" w:cs="Arial"/>
          <w:sz w:val="20"/>
          <w:szCs w:val="22"/>
        </w:rPr>
      </w:pPr>
      <w:r w:rsidRPr="009363DA">
        <w:rPr>
          <w:rFonts w:ascii="Arial" w:hAnsi="Arial" w:cs="Arial"/>
          <w:sz w:val="20"/>
          <w:szCs w:val="22"/>
        </w:rPr>
        <w:t xml:space="preserve">Contractor agrees to have all required coverage that Contractor must have by law. In addition, the following </w:t>
      </w:r>
      <w:r>
        <w:rPr>
          <w:rFonts w:ascii="Arial" w:hAnsi="Arial" w:cs="Arial"/>
          <w:sz w:val="20"/>
          <w:szCs w:val="22"/>
        </w:rPr>
        <w:t>coverage</w:t>
      </w:r>
      <w:r w:rsidRPr="009363DA">
        <w:rPr>
          <w:rFonts w:ascii="Arial" w:hAnsi="Arial" w:cs="Arial"/>
          <w:sz w:val="20"/>
          <w:szCs w:val="22"/>
        </w:rPr>
        <w:t xml:space="preserve">s will be in place for </w:t>
      </w:r>
      <w:r w:rsidR="0092048A">
        <w:rPr>
          <w:rFonts w:ascii="Arial" w:hAnsi="Arial" w:cs="Arial"/>
          <w:sz w:val="20"/>
          <w:szCs w:val="22"/>
        </w:rPr>
        <w:t xml:space="preserve">the duration of this project:  </w:t>
      </w:r>
    </w:p>
    <w:p w14:paraId="70DEF8DB" w14:textId="77777777" w:rsidR="00DE6A74" w:rsidRPr="00281108" w:rsidRDefault="00DE6A74" w:rsidP="00DE6A74">
      <w:pPr>
        <w:pStyle w:val="ColorfulList-Accent11"/>
        <w:numPr>
          <w:ilvl w:val="1"/>
          <w:numId w:val="50"/>
        </w:numPr>
        <w:spacing w:after="120"/>
        <w:ind w:left="720" w:hanging="360"/>
        <w:contextualSpacing w:val="0"/>
        <w:jc w:val="both"/>
        <w:rPr>
          <w:rFonts w:ascii="Arial" w:hAnsi="Arial" w:cs="Arial"/>
          <w:sz w:val="20"/>
        </w:rPr>
      </w:pPr>
      <w:r w:rsidRPr="00DF7215">
        <w:rPr>
          <w:rFonts w:ascii="Arial" w:hAnsi="Arial" w:cs="Arial"/>
          <w:b/>
          <w:sz w:val="20"/>
        </w:rPr>
        <w:t>Required Coverage.</w:t>
      </w:r>
      <w:r w:rsidRPr="00281108">
        <w:rPr>
          <w:rFonts w:ascii="Arial" w:hAnsi="Arial" w:cs="Arial"/>
          <w:sz w:val="20"/>
        </w:rPr>
        <w:t xml:space="preserve">  Without waiver of any other requirement of the Contract Documents, the Contractor will provide, pay for, and maintain in full force and effect at all times during the performance of the Work until final acceptance of the Work or for such further duration as required, the following policies of insurance issued by a responsible carrier. All of the Contractor's insurance carriers shall be rated A VII or better by A.M. Best's rating service, unless otherwise approved by the </w:t>
      </w:r>
      <w:r>
        <w:rPr>
          <w:rFonts w:ascii="Arial" w:hAnsi="Arial" w:cs="Arial"/>
          <w:sz w:val="20"/>
        </w:rPr>
        <w:t>Owner</w:t>
      </w:r>
      <w:r w:rsidRPr="00281108">
        <w:rPr>
          <w:rFonts w:ascii="Arial" w:hAnsi="Arial" w:cs="Arial"/>
          <w:sz w:val="20"/>
        </w:rPr>
        <w:t>.</w:t>
      </w:r>
    </w:p>
    <w:p w14:paraId="34FDDC93" w14:textId="77777777" w:rsidR="00DE6A74" w:rsidRDefault="00DE6A74" w:rsidP="00DE6A74">
      <w:pPr>
        <w:pStyle w:val="ListParagraph"/>
        <w:numPr>
          <w:ilvl w:val="0"/>
          <w:numId w:val="43"/>
        </w:numPr>
        <w:tabs>
          <w:tab w:val="left" w:pos="720"/>
        </w:tabs>
        <w:spacing w:after="120"/>
        <w:ind w:left="1080"/>
        <w:contextualSpacing w:val="0"/>
        <w:jc w:val="both"/>
        <w:rPr>
          <w:rFonts w:ascii="Arial" w:hAnsi="Arial" w:cs="Arial"/>
          <w:sz w:val="20"/>
        </w:rPr>
      </w:pPr>
      <w:r w:rsidRPr="00DF7215">
        <w:rPr>
          <w:rFonts w:ascii="Arial" w:hAnsi="Arial" w:cs="Arial"/>
          <w:sz w:val="20"/>
          <w:u w:val="single"/>
        </w:rPr>
        <w:t>Workers' Compensation</w:t>
      </w:r>
      <w:r w:rsidRPr="00DF7215">
        <w:rPr>
          <w:rFonts w:ascii="Arial" w:hAnsi="Arial" w:cs="Arial"/>
          <w:sz w:val="20"/>
        </w:rPr>
        <w:t>.</w:t>
      </w:r>
      <w:r w:rsidRPr="00281108">
        <w:rPr>
          <w:rFonts w:ascii="Arial" w:hAnsi="Arial" w:cs="Arial"/>
          <w:sz w:val="20"/>
        </w:rPr>
        <w:t xml:space="preserve">  Workers' compensation coverage sufficient to meet statutory liability limits.</w:t>
      </w:r>
    </w:p>
    <w:p w14:paraId="0A03C65A" w14:textId="77777777" w:rsidR="00DE6A74" w:rsidRDefault="00DE6A74" w:rsidP="00DE6A74">
      <w:pPr>
        <w:pStyle w:val="ListParagraph"/>
        <w:numPr>
          <w:ilvl w:val="0"/>
          <w:numId w:val="43"/>
        </w:numPr>
        <w:tabs>
          <w:tab w:val="left" w:pos="720"/>
        </w:tabs>
        <w:spacing w:after="120"/>
        <w:ind w:left="1080"/>
        <w:contextualSpacing w:val="0"/>
        <w:jc w:val="both"/>
        <w:rPr>
          <w:rFonts w:ascii="Arial" w:hAnsi="Arial" w:cs="Arial"/>
          <w:sz w:val="20"/>
        </w:rPr>
      </w:pPr>
      <w:r w:rsidRPr="00DF7215">
        <w:rPr>
          <w:rFonts w:ascii="Arial" w:hAnsi="Arial" w:cs="Arial"/>
          <w:sz w:val="20"/>
          <w:u w:val="single"/>
        </w:rPr>
        <w:t>Employer's Liability</w:t>
      </w:r>
      <w:r w:rsidRPr="00DF7215">
        <w:rPr>
          <w:rFonts w:ascii="Arial" w:hAnsi="Arial" w:cs="Arial"/>
          <w:sz w:val="20"/>
        </w:rPr>
        <w:t>.</w:t>
      </w:r>
      <w:r w:rsidRPr="00281108">
        <w:rPr>
          <w:rFonts w:ascii="Arial" w:hAnsi="Arial" w:cs="Arial"/>
          <w:sz w:val="20"/>
        </w:rPr>
        <w:t xml:space="preserve">  The Contractor shall purchase and maintain employer's liability insurance in addition to its workers' compensation coverage with at least the minimum limits in </w:t>
      </w:r>
      <w:r>
        <w:rPr>
          <w:rFonts w:ascii="Arial" w:hAnsi="Arial" w:cs="Arial"/>
          <w:sz w:val="20"/>
        </w:rPr>
        <w:t xml:space="preserve">section </w:t>
      </w:r>
      <w:r w:rsidRPr="00FE3B90">
        <w:rPr>
          <w:rFonts w:ascii="Arial" w:hAnsi="Arial" w:cs="Arial"/>
          <w:b/>
          <w:sz w:val="20"/>
        </w:rPr>
        <w:t>b.</w:t>
      </w:r>
      <w:r w:rsidRPr="00281108">
        <w:rPr>
          <w:rFonts w:ascii="Arial" w:hAnsi="Arial" w:cs="Arial"/>
          <w:sz w:val="20"/>
        </w:rPr>
        <w:t xml:space="preserve"> below.</w:t>
      </w:r>
    </w:p>
    <w:p w14:paraId="4DDD2118" w14:textId="2717EF62" w:rsidR="00DE6A74" w:rsidRDefault="00DE6A74" w:rsidP="00DE6A74">
      <w:pPr>
        <w:pStyle w:val="ListParagraph"/>
        <w:numPr>
          <w:ilvl w:val="0"/>
          <w:numId w:val="43"/>
        </w:numPr>
        <w:tabs>
          <w:tab w:val="left" w:pos="720"/>
        </w:tabs>
        <w:spacing w:after="120"/>
        <w:ind w:left="1080"/>
        <w:contextualSpacing w:val="0"/>
        <w:jc w:val="both"/>
        <w:rPr>
          <w:rFonts w:ascii="Arial" w:hAnsi="Arial" w:cs="Arial"/>
          <w:sz w:val="20"/>
        </w:rPr>
      </w:pPr>
      <w:r w:rsidRPr="00DF7215">
        <w:rPr>
          <w:rFonts w:ascii="Arial" w:hAnsi="Arial" w:cs="Arial"/>
          <w:sz w:val="20"/>
          <w:u w:val="single"/>
        </w:rPr>
        <w:t>Commercial General Liability</w:t>
      </w:r>
      <w:r w:rsidRPr="00DF7215">
        <w:rPr>
          <w:rFonts w:ascii="Arial" w:hAnsi="Arial" w:cs="Arial"/>
          <w:sz w:val="20"/>
        </w:rPr>
        <w:t>.</w:t>
      </w:r>
      <w:r w:rsidRPr="00281108">
        <w:rPr>
          <w:rFonts w:ascii="Arial" w:hAnsi="Arial" w:cs="Arial"/>
          <w:sz w:val="20"/>
        </w:rPr>
        <w:t xml:space="preserve">  The </w:t>
      </w:r>
      <w:r>
        <w:rPr>
          <w:rFonts w:ascii="Arial" w:hAnsi="Arial" w:cs="Arial"/>
          <w:sz w:val="20"/>
        </w:rPr>
        <w:t>Contractor</w:t>
      </w:r>
      <w:r w:rsidRPr="00281108">
        <w:rPr>
          <w:rFonts w:ascii="Arial" w:hAnsi="Arial" w:cs="Arial"/>
          <w:sz w:val="20"/>
        </w:rPr>
        <w:t xml:space="preserve"> shall purchase and maintain commercial general liability ("CGL") insurance</w:t>
      </w:r>
      <w:r w:rsidR="00B21F3A">
        <w:rPr>
          <w:rFonts w:ascii="Arial" w:hAnsi="Arial" w:cs="Arial"/>
          <w:sz w:val="20"/>
        </w:rPr>
        <w:t>, including</w:t>
      </w:r>
      <w:r>
        <w:rPr>
          <w:rFonts w:ascii="Arial" w:hAnsi="Arial" w:cs="Arial"/>
          <w:sz w:val="20"/>
        </w:rPr>
        <w:t xml:space="preserve"> for off-site exposures</w:t>
      </w:r>
      <w:r w:rsidR="00356A99">
        <w:rPr>
          <w:rFonts w:ascii="Arial" w:hAnsi="Arial" w:cs="Arial"/>
          <w:sz w:val="20"/>
        </w:rPr>
        <w:t>,</w:t>
      </w:r>
      <w:r w:rsidRPr="00281108">
        <w:rPr>
          <w:rFonts w:ascii="Arial" w:hAnsi="Arial" w:cs="Arial"/>
          <w:sz w:val="20"/>
        </w:rPr>
        <w:t xml:space="preserve"> on an occurrence basis, written on ISO Form CG 00</w:t>
      </w:r>
      <w:r>
        <w:rPr>
          <w:rFonts w:ascii="Arial" w:hAnsi="Arial" w:cs="Arial"/>
          <w:sz w:val="20"/>
        </w:rPr>
        <w:t xml:space="preserve"> </w:t>
      </w:r>
      <w:r w:rsidRPr="00281108">
        <w:rPr>
          <w:rFonts w:ascii="Arial" w:hAnsi="Arial" w:cs="Arial"/>
          <w:sz w:val="20"/>
        </w:rPr>
        <w:t xml:space="preserve">01 (12/04 or later) or an equivalent form approved in advance by the </w:t>
      </w:r>
      <w:r>
        <w:rPr>
          <w:rFonts w:ascii="Arial" w:hAnsi="Arial" w:cs="Arial"/>
          <w:sz w:val="20"/>
        </w:rPr>
        <w:t>Owner.</w:t>
      </w:r>
      <w:r w:rsidRPr="00281108">
        <w:rPr>
          <w:rFonts w:ascii="Arial" w:hAnsi="Arial" w:cs="Arial"/>
          <w:sz w:val="20"/>
        </w:rPr>
        <w:t xml:space="preserve"> CGL coverage shall include all major coverage categories including </w:t>
      </w:r>
      <w:r>
        <w:rPr>
          <w:rFonts w:ascii="Arial" w:hAnsi="Arial" w:cs="Arial"/>
          <w:sz w:val="20"/>
        </w:rPr>
        <w:t xml:space="preserve">bodily injury, property damage </w:t>
      </w:r>
      <w:r w:rsidRPr="00281108">
        <w:rPr>
          <w:rFonts w:ascii="Arial" w:hAnsi="Arial" w:cs="Arial"/>
          <w:sz w:val="20"/>
        </w:rPr>
        <w:t>and products/completed operations coverage</w:t>
      </w:r>
      <w:r>
        <w:rPr>
          <w:rFonts w:ascii="Arial" w:hAnsi="Arial" w:cs="Arial"/>
          <w:sz w:val="20"/>
        </w:rPr>
        <w:t>.</w:t>
      </w:r>
      <w:r w:rsidRPr="00281108">
        <w:rPr>
          <w:rFonts w:ascii="Arial" w:hAnsi="Arial" w:cs="Arial"/>
          <w:sz w:val="20"/>
        </w:rPr>
        <w:t xml:space="preserve">  The CGL insurance will also include the following: (1) separation of insured</w:t>
      </w:r>
      <w:r>
        <w:rPr>
          <w:rFonts w:ascii="Arial" w:hAnsi="Arial" w:cs="Arial"/>
          <w:sz w:val="20"/>
        </w:rPr>
        <w:t>s</w:t>
      </w:r>
      <w:r w:rsidRPr="00281108">
        <w:rPr>
          <w:rFonts w:ascii="Arial" w:hAnsi="Arial" w:cs="Arial"/>
          <w:sz w:val="20"/>
        </w:rPr>
        <w:t>; (2) incidental medical malpractice; and (3) per-project aggregate for premises operations.</w:t>
      </w:r>
    </w:p>
    <w:p w14:paraId="374B6A9D" w14:textId="77777777" w:rsidR="00DE6A74" w:rsidRDefault="00DE6A74" w:rsidP="00DE6A74">
      <w:pPr>
        <w:pStyle w:val="ListParagraph"/>
        <w:numPr>
          <w:ilvl w:val="0"/>
          <w:numId w:val="43"/>
        </w:numPr>
        <w:tabs>
          <w:tab w:val="left" w:pos="720"/>
        </w:tabs>
        <w:spacing w:after="120"/>
        <w:ind w:left="1080"/>
        <w:contextualSpacing w:val="0"/>
        <w:jc w:val="both"/>
        <w:rPr>
          <w:rFonts w:ascii="Arial" w:hAnsi="Arial" w:cs="Arial"/>
          <w:sz w:val="20"/>
        </w:rPr>
      </w:pPr>
      <w:r w:rsidRPr="00DF7215">
        <w:rPr>
          <w:rFonts w:ascii="Arial" w:hAnsi="Arial" w:cs="Arial"/>
          <w:sz w:val="20"/>
          <w:u w:val="single"/>
        </w:rPr>
        <w:t>Professional Liability/Errors and Omissions</w:t>
      </w:r>
      <w:r w:rsidRPr="00DF7215">
        <w:rPr>
          <w:rFonts w:ascii="Arial" w:hAnsi="Arial" w:cs="Arial"/>
          <w:sz w:val="20"/>
        </w:rPr>
        <w:t>.</w:t>
      </w:r>
      <w:r w:rsidRPr="00281108">
        <w:rPr>
          <w:rFonts w:ascii="Arial" w:hAnsi="Arial" w:cs="Arial"/>
          <w:sz w:val="20"/>
        </w:rPr>
        <w:t xml:space="preserve">  To the extent that the Contractor accepts design or design/build responsibilities, the Contractor shall purchase and maintain professional liability/errors and omissions insurance or cause those Subcontractors providing design services do so.</w:t>
      </w:r>
    </w:p>
    <w:p w14:paraId="6345DB28" w14:textId="77777777" w:rsidR="00DE6A74" w:rsidRDefault="00DE6A74" w:rsidP="00DE6A74">
      <w:pPr>
        <w:pStyle w:val="ListParagraph"/>
        <w:numPr>
          <w:ilvl w:val="0"/>
          <w:numId w:val="43"/>
        </w:numPr>
        <w:tabs>
          <w:tab w:val="left" w:pos="720"/>
        </w:tabs>
        <w:spacing w:after="120"/>
        <w:ind w:left="1080"/>
        <w:contextualSpacing w:val="0"/>
        <w:jc w:val="both"/>
        <w:rPr>
          <w:rFonts w:ascii="Arial" w:hAnsi="Arial" w:cs="Arial"/>
          <w:sz w:val="20"/>
        </w:rPr>
      </w:pPr>
      <w:r w:rsidRPr="00DF7215">
        <w:rPr>
          <w:rFonts w:ascii="Arial" w:hAnsi="Arial" w:cs="Arial"/>
          <w:sz w:val="20"/>
          <w:u w:val="single"/>
        </w:rPr>
        <w:t>Automobile Liability</w:t>
      </w:r>
      <w:r w:rsidRPr="00DF7215">
        <w:rPr>
          <w:rFonts w:ascii="Arial" w:hAnsi="Arial" w:cs="Arial"/>
          <w:sz w:val="20"/>
        </w:rPr>
        <w:t>.</w:t>
      </w:r>
      <w:r>
        <w:rPr>
          <w:rFonts w:ascii="Arial" w:hAnsi="Arial" w:cs="Arial"/>
          <w:sz w:val="20"/>
        </w:rPr>
        <w:t xml:space="preserve"> </w:t>
      </w:r>
      <w:r w:rsidRPr="00281108">
        <w:rPr>
          <w:rFonts w:ascii="Arial" w:hAnsi="Arial" w:cs="Arial"/>
          <w:sz w:val="20"/>
        </w:rPr>
        <w:t xml:space="preserve">The Contractor shall purchase and maintain automobile liability insurance with coverage for owned, hired, and non-owned vehicles on ISO form CA 00 01 or an equivalent form approved in advance by the </w:t>
      </w:r>
      <w:r>
        <w:rPr>
          <w:rFonts w:ascii="Arial" w:hAnsi="Arial" w:cs="Arial"/>
          <w:sz w:val="20"/>
        </w:rPr>
        <w:t>Owner</w:t>
      </w:r>
      <w:r w:rsidRPr="00281108">
        <w:rPr>
          <w:rFonts w:ascii="Arial" w:hAnsi="Arial" w:cs="Arial"/>
          <w:sz w:val="20"/>
        </w:rPr>
        <w:t>. The automobile liability insurance shall include pollution liability coverage resulting from vehicle overturn and collision.</w:t>
      </w:r>
    </w:p>
    <w:p w14:paraId="09F56A5F" w14:textId="77777777" w:rsidR="00DE6A74" w:rsidRPr="00281108" w:rsidRDefault="00DE6A74" w:rsidP="00DE6A74">
      <w:pPr>
        <w:pStyle w:val="ColorfulList-Accent11"/>
        <w:numPr>
          <w:ilvl w:val="1"/>
          <w:numId w:val="50"/>
        </w:numPr>
        <w:ind w:left="720" w:hanging="360"/>
        <w:contextualSpacing w:val="0"/>
        <w:jc w:val="both"/>
        <w:rPr>
          <w:rFonts w:ascii="Arial" w:hAnsi="Arial" w:cs="Arial"/>
          <w:sz w:val="20"/>
        </w:rPr>
      </w:pPr>
      <w:r w:rsidRPr="00281108">
        <w:rPr>
          <w:rFonts w:ascii="Arial" w:hAnsi="Arial" w:cs="Arial"/>
          <w:b/>
          <w:sz w:val="20"/>
        </w:rPr>
        <w:t>Limits.</w:t>
      </w:r>
      <w:r w:rsidRPr="00281108">
        <w:rPr>
          <w:rFonts w:ascii="Arial" w:hAnsi="Arial" w:cs="Arial"/>
          <w:sz w:val="20"/>
        </w:rPr>
        <w:t xml:space="preserve"> </w:t>
      </w:r>
      <w:r>
        <w:rPr>
          <w:rFonts w:ascii="Arial" w:hAnsi="Arial" w:cs="Arial"/>
          <w:sz w:val="20"/>
        </w:rPr>
        <w:t>The insurance required by this e</w:t>
      </w:r>
      <w:r w:rsidRPr="00281108">
        <w:rPr>
          <w:rFonts w:ascii="Arial" w:hAnsi="Arial" w:cs="Arial"/>
          <w:sz w:val="20"/>
        </w:rPr>
        <w:t>xhibit shall be written for at least the limits of liability specified in this Section or required by law, whichever is greate</w:t>
      </w:r>
      <w:r>
        <w:rPr>
          <w:rFonts w:ascii="Arial" w:hAnsi="Arial" w:cs="Arial"/>
          <w:sz w:val="20"/>
        </w:rPr>
        <w:t>r</w:t>
      </w:r>
      <w:r w:rsidRPr="00281108">
        <w:rPr>
          <w:rFonts w:ascii="Arial" w:hAnsi="Arial" w:cs="Arial"/>
          <w:sz w:val="20"/>
        </w:rPr>
        <w:t>.</w:t>
      </w:r>
    </w:p>
    <w:p w14:paraId="26FE7403" w14:textId="77777777" w:rsidR="00DE6A74" w:rsidRPr="00281108" w:rsidRDefault="00DE6A74" w:rsidP="00DE6A74">
      <w:pPr>
        <w:pStyle w:val="ListParagraph"/>
        <w:tabs>
          <w:tab w:val="left" w:pos="360"/>
        </w:tabs>
        <w:jc w:val="both"/>
        <w:rPr>
          <w:rFonts w:ascii="Arial" w:hAnsi="Arial" w:cs="Arial"/>
          <w:sz w:val="20"/>
        </w:rPr>
      </w:pPr>
    </w:p>
    <w:p w14:paraId="0AB56518" w14:textId="77777777" w:rsidR="00DE6A74" w:rsidRPr="00281108" w:rsidRDefault="00DE6A74" w:rsidP="00DE6A74">
      <w:pPr>
        <w:pStyle w:val="ListParagraph"/>
        <w:tabs>
          <w:tab w:val="left" w:pos="720"/>
        </w:tabs>
        <w:spacing w:after="120"/>
        <w:ind w:left="1080"/>
        <w:jc w:val="both"/>
        <w:rPr>
          <w:rFonts w:ascii="Arial" w:hAnsi="Arial" w:cs="Arial"/>
          <w:sz w:val="20"/>
        </w:rPr>
      </w:pPr>
      <w:r w:rsidRPr="00281108">
        <w:rPr>
          <w:rFonts w:ascii="Arial" w:hAnsi="Arial" w:cs="Arial"/>
          <w:sz w:val="20"/>
        </w:rPr>
        <w:t>Workers' Compensation.</w:t>
      </w:r>
      <w:r>
        <w:rPr>
          <w:rFonts w:ascii="Arial" w:hAnsi="Arial" w:cs="Arial"/>
          <w:sz w:val="20"/>
        </w:rPr>
        <w:tab/>
      </w:r>
      <w:r>
        <w:rPr>
          <w:rFonts w:ascii="Arial" w:hAnsi="Arial" w:cs="Arial"/>
          <w:sz w:val="20"/>
        </w:rPr>
        <w:tab/>
      </w:r>
      <w:r>
        <w:rPr>
          <w:rFonts w:ascii="Arial" w:hAnsi="Arial" w:cs="Arial"/>
          <w:sz w:val="20"/>
        </w:rPr>
        <w:tab/>
      </w:r>
      <w:r w:rsidRPr="00281108">
        <w:rPr>
          <w:rFonts w:ascii="Arial" w:hAnsi="Arial" w:cs="Arial"/>
          <w:sz w:val="20"/>
        </w:rPr>
        <w:t xml:space="preserve"> Statutory Limits</w:t>
      </w:r>
    </w:p>
    <w:p w14:paraId="6BF40090" w14:textId="77777777" w:rsidR="00DE6A74" w:rsidRPr="00281108" w:rsidRDefault="00DE6A74" w:rsidP="00DE6A74">
      <w:pPr>
        <w:pStyle w:val="ListParagraph"/>
        <w:tabs>
          <w:tab w:val="left" w:pos="720"/>
        </w:tabs>
        <w:ind w:left="1080"/>
        <w:jc w:val="both"/>
        <w:rPr>
          <w:rFonts w:ascii="Arial" w:hAnsi="Arial" w:cs="Arial"/>
          <w:sz w:val="20"/>
        </w:rPr>
      </w:pPr>
    </w:p>
    <w:p w14:paraId="0AC69305" w14:textId="77777777" w:rsidR="00DE6A74" w:rsidRPr="00281108" w:rsidRDefault="00DE6A74" w:rsidP="00DE6A74">
      <w:pPr>
        <w:pStyle w:val="ListParagraph"/>
        <w:tabs>
          <w:tab w:val="left" w:pos="720"/>
        </w:tabs>
        <w:spacing w:after="120"/>
        <w:ind w:left="1080"/>
        <w:jc w:val="both"/>
        <w:rPr>
          <w:rFonts w:ascii="Arial" w:hAnsi="Arial" w:cs="Arial"/>
          <w:sz w:val="20"/>
        </w:rPr>
      </w:pPr>
      <w:r w:rsidRPr="00281108">
        <w:rPr>
          <w:rFonts w:ascii="Arial" w:hAnsi="Arial" w:cs="Arial"/>
          <w:sz w:val="20"/>
        </w:rPr>
        <w:t>Employer's Liability.</w:t>
      </w:r>
    </w:p>
    <w:p w14:paraId="7F02E048"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Each Accident:</w:t>
      </w:r>
      <w:r>
        <w:rPr>
          <w:rFonts w:ascii="Arial" w:hAnsi="Arial" w:cs="Arial"/>
          <w:sz w:val="20"/>
        </w:rPr>
        <w:tab/>
      </w:r>
      <w:r w:rsidRPr="00281108">
        <w:rPr>
          <w:rFonts w:ascii="Arial" w:hAnsi="Arial" w:cs="Arial"/>
          <w:sz w:val="20"/>
        </w:rPr>
        <w:t>$1,000,000</w:t>
      </w:r>
    </w:p>
    <w:p w14:paraId="2C633693"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Each Bodily Injury Disease:</w:t>
      </w:r>
      <w:r>
        <w:rPr>
          <w:rFonts w:ascii="Arial" w:hAnsi="Arial" w:cs="Arial"/>
          <w:sz w:val="20"/>
        </w:rPr>
        <w:tab/>
      </w:r>
      <w:r w:rsidRPr="00281108">
        <w:rPr>
          <w:rFonts w:ascii="Arial" w:hAnsi="Arial" w:cs="Arial"/>
          <w:sz w:val="20"/>
        </w:rPr>
        <w:t>$1,000,000</w:t>
      </w:r>
    </w:p>
    <w:p w14:paraId="75316829" w14:textId="77777777" w:rsidR="00DE6A74" w:rsidRPr="00281108" w:rsidRDefault="00DE6A74" w:rsidP="00DE6A74">
      <w:pPr>
        <w:tabs>
          <w:tab w:val="left" w:pos="5220"/>
          <w:tab w:val="right" w:pos="6210"/>
        </w:tabs>
        <w:spacing w:after="240"/>
        <w:ind w:left="2074" w:hanging="360"/>
        <w:rPr>
          <w:rFonts w:ascii="Arial" w:hAnsi="Arial" w:cs="Arial"/>
          <w:sz w:val="20"/>
        </w:rPr>
      </w:pPr>
      <w:r w:rsidRPr="00281108">
        <w:rPr>
          <w:rFonts w:ascii="Arial" w:hAnsi="Arial" w:cs="Arial"/>
          <w:sz w:val="20"/>
        </w:rPr>
        <w:t>Aggregate Bodily Injury Disease:</w:t>
      </w:r>
      <w:r>
        <w:rPr>
          <w:rFonts w:ascii="Arial" w:hAnsi="Arial" w:cs="Arial"/>
          <w:sz w:val="20"/>
        </w:rPr>
        <w:tab/>
      </w:r>
      <w:r w:rsidRPr="00281108">
        <w:rPr>
          <w:rFonts w:ascii="Arial" w:hAnsi="Arial" w:cs="Arial"/>
          <w:sz w:val="20"/>
        </w:rPr>
        <w:t>$1,000,000</w:t>
      </w:r>
    </w:p>
    <w:p w14:paraId="0375E708" w14:textId="77777777" w:rsidR="00DE6A74" w:rsidRPr="00281108" w:rsidRDefault="00DE6A74" w:rsidP="00DE6A74">
      <w:pPr>
        <w:pStyle w:val="ListParagraph"/>
        <w:tabs>
          <w:tab w:val="left" w:pos="720"/>
        </w:tabs>
        <w:spacing w:after="120"/>
        <w:ind w:left="1080"/>
        <w:jc w:val="both"/>
        <w:rPr>
          <w:rFonts w:ascii="Arial" w:hAnsi="Arial" w:cs="Arial"/>
          <w:sz w:val="20"/>
        </w:rPr>
      </w:pPr>
      <w:r w:rsidRPr="00281108">
        <w:rPr>
          <w:rFonts w:ascii="Arial" w:hAnsi="Arial" w:cs="Arial"/>
          <w:sz w:val="20"/>
        </w:rPr>
        <w:t>Commercial General Liability.</w:t>
      </w:r>
    </w:p>
    <w:p w14:paraId="5D2CD461"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Each Occurrence:</w:t>
      </w:r>
      <w:r>
        <w:rPr>
          <w:rFonts w:ascii="Arial" w:hAnsi="Arial" w:cs="Arial"/>
          <w:sz w:val="20"/>
        </w:rPr>
        <w:tab/>
      </w:r>
      <w:r w:rsidRPr="00281108">
        <w:rPr>
          <w:rFonts w:ascii="Arial" w:hAnsi="Arial" w:cs="Arial"/>
          <w:sz w:val="20"/>
        </w:rPr>
        <w:t>$1,000,000</w:t>
      </w:r>
    </w:p>
    <w:p w14:paraId="1BDC691A"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General Aggregate:</w:t>
      </w:r>
      <w:r>
        <w:rPr>
          <w:rFonts w:ascii="Arial" w:hAnsi="Arial" w:cs="Arial"/>
          <w:sz w:val="20"/>
        </w:rPr>
        <w:tab/>
      </w:r>
      <w:r w:rsidRPr="00281108">
        <w:rPr>
          <w:rFonts w:ascii="Arial" w:hAnsi="Arial" w:cs="Arial"/>
          <w:sz w:val="20"/>
        </w:rPr>
        <w:t>$2,000,000</w:t>
      </w:r>
    </w:p>
    <w:p w14:paraId="71B8D871"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Product/Completed Operations:</w:t>
      </w:r>
      <w:r>
        <w:rPr>
          <w:rFonts w:ascii="Arial" w:hAnsi="Arial" w:cs="Arial"/>
          <w:sz w:val="20"/>
        </w:rPr>
        <w:tab/>
      </w:r>
      <w:r w:rsidRPr="00281108">
        <w:rPr>
          <w:rFonts w:ascii="Arial" w:hAnsi="Arial" w:cs="Arial"/>
          <w:sz w:val="20"/>
        </w:rPr>
        <w:t>$2,000,000</w:t>
      </w:r>
    </w:p>
    <w:p w14:paraId="5B546AA0"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Personal &amp; Advertising Injury</w:t>
      </w:r>
      <w:r>
        <w:rPr>
          <w:rFonts w:ascii="Arial" w:hAnsi="Arial" w:cs="Arial"/>
          <w:sz w:val="20"/>
        </w:rPr>
        <w:t>:</w:t>
      </w:r>
      <w:r>
        <w:rPr>
          <w:rFonts w:ascii="Arial" w:hAnsi="Arial" w:cs="Arial"/>
          <w:sz w:val="20"/>
        </w:rPr>
        <w:tab/>
        <w:t>$</w:t>
      </w:r>
      <w:r w:rsidRPr="00281108">
        <w:rPr>
          <w:rFonts w:ascii="Arial" w:hAnsi="Arial" w:cs="Arial"/>
          <w:sz w:val="20"/>
        </w:rPr>
        <w:t>1,000,000</w:t>
      </w:r>
    </w:p>
    <w:p w14:paraId="508B5477" w14:textId="77777777" w:rsidR="00DE6A74" w:rsidRPr="00281108" w:rsidRDefault="00DE6A74" w:rsidP="00DE6A74">
      <w:pPr>
        <w:tabs>
          <w:tab w:val="left" w:pos="5220"/>
          <w:tab w:val="right" w:pos="6210"/>
        </w:tabs>
        <w:ind w:left="2070" w:hanging="360"/>
        <w:rPr>
          <w:rFonts w:ascii="Arial" w:hAnsi="Arial" w:cs="Arial"/>
          <w:sz w:val="20"/>
        </w:rPr>
      </w:pPr>
      <w:r w:rsidRPr="00281108">
        <w:rPr>
          <w:rFonts w:ascii="Arial" w:hAnsi="Arial" w:cs="Arial"/>
          <w:sz w:val="20"/>
        </w:rPr>
        <w:t>Fire Damage Limit:</w:t>
      </w:r>
      <w:r>
        <w:rPr>
          <w:rFonts w:ascii="Arial" w:hAnsi="Arial" w:cs="Arial"/>
          <w:sz w:val="20"/>
        </w:rPr>
        <w:tab/>
      </w:r>
      <w:r w:rsidRPr="00281108">
        <w:rPr>
          <w:rFonts w:ascii="Arial" w:hAnsi="Arial" w:cs="Arial"/>
          <w:sz w:val="20"/>
        </w:rPr>
        <w:t>$</w:t>
      </w:r>
      <w:r>
        <w:rPr>
          <w:rFonts w:ascii="Arial" w:hAnsi="Arial" w:cs="Arial"/>
          <w:sz w:val="20"/>
        </w:rPr>
        <w:t xml:space="preserve">   </w:t>
      </w:r>
      <w:r w:rsidRPr="00281108">
        <w:rPr>
          <w:rFonts w:ascii="Arial" w:hAnsi="Arial" w:cs="Arial"/>
          <w:sz w:val="20"/>
        </w:rPr>
        <w:t>100,000</w:t>
      </w:r>
    </w:p>
    <w:p w14:paraId="0C3438FE" w14:textId="34CC82C1" w:rsidR="00DE6A74" w:rsidRDefault="00DE6A74" w:rsidP="00DE6A74">
      <w:pPr>
        <w:tabs>
          <w:tab w:val="left" w:pos="5220"/>
          <w:tab w:val="right" w:pos="6210"/>
        </w:tabs>
        <w:spacing w:after="240"/>
        <w:ind w:left="2074" w:hanging="360"/>
        <w:rPr>
          <w:rFonts w:ascii="Arial" w:hAnsi="Arial" w:cs="Arial"/>
          <w:sz w:val="20"/>
        </w:rPr>
      </w:pPr>
      <w:r w:rsidRPr="00281108">
        <w:rPr>
          <w:rFonts w:ascii="Arial" w:hAnsi="Arial" w:cs="Arial"/>
          <w:sz w:val="20"/>
        </w:rPr>
        <w:t>Medical Expense Limit:</w:t>
      </w:r>
      <w:r>
        <w:rPr>
          <w:rFonts w:ascii="Arial" w:hAnsi="Arial" w:cs="Arial"/>
          <w:sz w:val="20"/>
        </w:rPr>
        <w:tab/>
      </w:r>
      <w:r w:rsidRPr="00281108">
        <w:rPr>
          <w:rFonts w:ascii="Arial" w:hAnsi="Arial" w:cs="Arial"/>
          <w:sz w:val="20"/>
        </w:rPr>
        <w:t>$</w:t>
      </w:r>
      <w:r w:rsidRPr="00281108">
        <w:rPr>
          <w:rFonts w:ascii="Arial" w:hAnsi="Arial" w:cs="Arial"/>
          <w:sz w:val="20"/>
        </w:rPr>
        <w:tab/>
        <w:t>5,000</w:t>
      </w:r>
    </w:p>
    <w:p w14:paraId="24C0F743" w14:textId="37A79C52" w:rsidR="00E376C2" w:rsidRPr="00281108" w:rsidRDefault="00E376C2" w:rsidP="00DE6A74">
      <w:pPr>
        <w:tabs>
          <w:tab w:val="left" w:pos="5220"/>
          <w:tab w:val="right" w:pos="6210"/>
        </w:tabs>
        <w:spacing w:after="240"/>
        <w:ind w:left="2074" w:hanging="360"/>
        <w:rPr>
          <w:rFonts w:ascii="Arial" w:hAnsi="Arial" w:cs="Arial"/>
          <w:sz w:val="20"/>
        </w:rPr>
      </w:pPr>
      <w:r>
        <w:rPr>
          <w:rFonts w:ascii="Arial" w:hAnsi="Arial" w:cs="Arial"/>
          <w:sz w:val="20"/>
        </w:rPr>
        <w:t>Excess/Umbrella</w:t>
      </w:r>
      <w:r>
        <w:rPr>
          <w:rFonts w:ascii="Arial" w:hAnsi="Arial" w:cs="Arial"/>
          <w:sz w:val="20"/>
        </w:rPr>
        <w:tab/>
        <w:t>$5,000,000</w:t>
      </w:r>
    </w:p>
    <w:p w14:paraId="4A7B20FE" w14:textId="77777777" w:rsidR="00DE6A74" w:rsidRPr="00281108" w:rsidRDefault="00DE6A74" w:rsidP="00DE6A74">
      <w:pPr>
        <w:pStyle w:val="ListParagraph"/>
        <w:tabs>
          <w:tab w:val="left" w:pos="720"/>
        </w:tabs>
        <w:spacing w:after="120"/>
        <w:ind w:left="1080"/>
        <w:jc w:val="both"/>
        <w:rPr>
          <w:rFonts w:ascii="Arial" w:hAnsi="Arial" w:cs="Arial"/>
          <w:sz w:val="20"/>
        </w:rPr>
      </w:pPr>
      <w:r w:rsidRPr="00281108">
        <w:rPr>
          <w:rFonts w:ascii="Arial" w:hAnsi="Arial" w:cs="Arial"/>
          <w:sz w:val="20"/>
        </w:rPr>
        <w:t>Automobile Liability.</w:t>
      </w:r>
    </w:p>
    <w:p w14:paraId="70AD9D5E" w14:textId="77777777" w:rsidR="00DE6A74" w:rsidRPr="00281108" w:rsidRDefault="00DE6A74" w:rsidP="00DE6A74">
      <w:pPr>
        <w:tabs>
          <w:tab w:val="left" w:pos="5220"/>
          <w:tab w:val="right" w:pos="6210"/>
        </w:tabs>
        <w:spacing w:after="240"/>
        <w:ind w:left="2074" w:hanging="360"/>
        <w:rPr>
          <w:rFonts w:ascii="Arial" w:hAnsi="Arial" w:cs="Arial"/>
          <w:sz w:val="20"/>
        </w:rPr>
      </w:pPr>
      <w:r w:rsidRPr="00281108">
        <w:rPr>
          <w:rFonts w:ascii="Arial" w:hAnsi="Arial" w:cs="Arial"/>
          <w:sz w:val="20"/>
        </w:rPr>
        <w:t>Combined Single Limit:</w:t>
      </w:r>
      <w:r w:rsidRPr="00281108">
        <w:rPr>
          <w:rFonts w:ascii="Arial" w:hAnsi="Arial" w:cs="Arial"/>
          <w:sz w:val="20"/>
        </w:rPr>
        <w:tab/>
        <w:t>$</w:t>
      </w:r>
      <w:r w:rsidRPr="00281108">
        <w:rPr>
          <w:rFonts w:ascii="Arial" w:hAnsi="Arial" w:cs="Arial"/>
          <w:sz w:val="20"/>
        </w:rPr>
        <w:tab/>
        <w:t>1,000,000</w:t>
      </w:r>
    </w:p>
    <w:p w14:paraId="4F7B0AF8" w14:textId="77777777" w:rsidR="00DE6A74" w:rsidRPr="00AC56A8" w:rsidRDefault="00DE6A74" w:rsidP="00DE6A74">
      <w:pPr>
        <w:pStyle w:val="ListParagraph"/>
        <w:tabs>
          <w:tab w:val="left" w:pos="720"/>
        </w:tabs>
        <w:spacing w:after="120"/>
        <w:ind w:left="1080"/>
        <w:jc w:val="both"/>
        <w:rPr>
          <w:rFonts w:ascii="Arial" w:hAnsi="Arial" w:cs="Arial"/>
          <w:sz w:val="20"/>
        </w:rPr>
      </w:pPr>
      <w:r w:rsidRPr="00AC56A8">
        <w:rPr>
          <w:rFonts w:ascii="Arial" w:hAnsi="Arial" w:cs="Arial"/>
          <w:sz w:val="20"/>
        </w:rPr>
        <w:t>Professional Liability/Errors &amp; Omissions.</w:t>
      </w:r>
    </w:p>
    <w:p w14:paraId="3E60B49E" w14:textId="77777777" w:rsidR="00DE6A74" w:rsidRPr="00AC56A8" w:rsidRDefault="00DE6A74" w:rsidP="00DE6A74">
      <w:pPr>
        <w:tabs>
          <w:tab w:val="left" w:pos="5220"/>
          <w:tab w:val="right" w:pos="6210"/>
        </w:tabs>
        <w:ind w:left="2070" w:hanging="360"/>
        <w:rPr>
          <w:rFonts w:ascii="Arial" w:hAnsi="Arial" w:cs="Arial"/>
          <w:sz w:val="20"/>
        </w:rPr>
      </w:pPr>
      <w:r w:rsidRPr="00AC56A8">
        <w:rPr>
          <w:rFonts w:ascii="Arial" w:hAnsi="Arial" w:cs="Arial"/>
          <w:sz w:val="20"/>
        </w:rPr>
        <w:t>Single Limit:</w:t>
      </w:r>
      <w:r w:rsidRPr="00AC56A8">
        <w:rPr>
          <w:rFonts w:ascii="Arial" w:hAnsi="Arial" w:cs="Arial"/>
          <w:sz w:val="20"/>
        </w:rPr>
        <w:tab/>
        <w:t>$1,000,000</w:t>
      </w:r>
      <w:r w:rsidRPr="00AC56A8">
        <w:rPr>
          <w:rFonts w:ascii="Arial" w:hAnsi="Arial" w:cs="Arial"/>
          <w:sz w:val="20"/>
        </w:rPr>
        <w:tab/>
      </w:r>
    </w:p>
    <w:p w14:paraId="1EFDFA27" w14:textId="77777777" w:rsidR="00DE6A74" w:rsidRPr="00AC56A8" w:rsidRDefault="00DE6A74" w:rsidP="00DE6A74">
      <w:pPr>
        <w:tabs>
          <w:tab w:val="left" w:pos="5220"/>
          <w:tab w:val="right" w:pos="6210"/>
        </w:tabs>
        <w:spacing w:after="240"/>
        <w:ind w:left="2074" w:hanging="360"/>
        <w:rPr>
          <w:rFonts w:ascii="Arial" w:hAnsi="Arial" w:cs="Arial"/>
          <w:sz w:val="20"/>
        </w:rPr>
      </w:pPr>
      <w:r w:rsidRPr="00AC56A8">
        <w:rPr>
          <w:rFonts w:ascii="Arial" w:hAnsi="Arial" w:cs="Arial"/>
          <w:sz w:val="20"/>
        </w:rPr>
        <w:t>Aggregate:</w:t>
      </w:r>
      <w:r w:rsidRPr="00AC56A8">
        <w:rPr>
          <w:rFonts w:ascii="Arial" w:hAnsi="Arial" w:cs="Arial"/>
          <w:sz w:val="20"/>
        </w:rPr>
        <w:tab/>
        <w:t>$1,000,000</w:t>
      </w:r>
      <w:r w:rsidRPr="00AC56A8">
        <w:rPr>
          <w:rFonts w:ascii="Arial" w:hAnsi="Arial" w:cs="Arial"/>
          <w:sz w:val="20"/>
        </w:rPr>
        <w:tab/>
      </w:r>
    </w:p>
    <w:p w14:paraId="10725B19" w14:textId="77777777" w:rsidR="00DE6A74" w:rsidRDefault="00DE6A74" w:rsidP="00DE6A74">
      <w:pPr>
        <w:rPr>
          <w:rFonts w:ascii="Arial" w:hAnsi="Arial" w:cs="Arial"/>
          <w:b/>
          <w:sz w:val="20"/>
        </w:rPr>
      </w:pPr>
      <w:r>
        <w:rPr>
          <w:rFonts w:ascii="Arial" w:hAnsi="Arial" w:cs="Arial"/>
          <w:b/>
          <w:sz w:val="20"/>
        </w:rPr>
        <w:br w:type="page"/>
      </w:r>
    </w:p>
    <w:p w14:paraId="0E1D9904" w14:textId="77777777" w:rsidR="00DE6A74" w:rsidRPr="00281108" w:rsidRDefault="00DE6A74" w:rsidP="00DE6A74">
      <w:pPr>
        <w:pStyle w:val="ColorfulList-Accent11"/>
        <w:numPr>
          <w:ilvl w:val="1"/>
          <w:numId w:val="50"/>
        </w:numPr>
        <w:ind w:left="720" w:hanging="360"/>
        <w:contextualSpacing w:val="0"/>
        <w:jc w:val="both"/>
        <w:rPr>
          <w:rFonts w:ascii="Arial" w:hAnsi="Arial" w:cs="Arial"/>
          <w:sz w:val="20"/>
        </w:rPr>
      </w:pPr>
      <w:r w:rsidRPr="00281108">
        <w:rPr>
          <w:rFonts w:ascii="Arial" w:hAnsi="Arial" w:cs="Arial"/>
          <w:b/>
          <w:sz w:val="20"/>
        </w:rPr>
        <w:lastRenderedPageBreak/>
        <w:t>Additional Insureds.</w:t>
      </w:r>
      <w:r w:rsidRPr="00281108">
        <w:rPr>
          <w:rFonts w:ascii="Arial" w:hAnsi="Arial" w:cs="Arial"/>
          <w:sz w:val="20"/>
        </w:rPr>
        <w:t xml:space="preserve">  The Contractor's third-party liability insurance policies shall include the </w:t>
      </w:r>
      <w:r>
        <w:rPr>
          <w:rFonts w:ascii="Arial" w:hAnsi="Arial" w:cs="Arial"/>
          <w:sz w:val="20"/>
        </w:rPr>
        <w:t>Owner</w:t>
      </w:r>
      <w:r w:rsidRPr="00281108">
        <w:rPr>
          <w:rFonts w:ascii="Arial" w:hAnsi="Arial" w:cs="Arial"/>
          <w:sz w:val="20"/>
        </w:rPr>
        <w:t xml:space="preserve"> and its officers, employees, agents, volunteers, partners, successors, and assigns as additional insureds. The policy endorsement must extend premise</w:t>
      </w:r>
      <w:r>
        <w:rPr>
          <w:rFonts w:ascii="Arial" w:hAnsi="Arial" w:cs="Arial"/>
          <w:sz w:val="20"/>
        </w:rPr>
        <w:t>s</w:t>
      </w:r>
      <w:r w:rsidRPr="00281108">
        <w:rPr>
          <w:rFonts w:ascii="Arial" w:hAnsi="Arial" w:cs="Arial"/>
          <w:sz w:val="20"/>
        </w:rPr>
        <w:t xml:space="preserve"> operations and products/completed operations to the additional insureds. The additional insured endorsement for the CGL insurance must be written on ISO Form CG 20</w:t>
      </w:r>
      <w:r>
        <w:rPr>
          <w:rFonts w:ascii="Arial" w:hAnsi="Arial" w:cs="Arial"/>
          <w:sz w:val="20"/>
        </w:rPr>
        <w:t xml:space="preserve"> </w:t>
      </w:r>
      <w:r w:rsidRPr="00281108">
        <w:rPr>
          <w:rFonts w:ascii="Arial" w:hAnsi="Arial" w:cs="Arial"/>
          <w:sz w:val="20"/>
        </w:rPr>
        <w:t>10 (11/85), a CG 20</w:t>
      </w:r>
      <w:r>
        <w:rPr>
          <w:rFonts w:ascii="Arial" w:hAnsi="Arial" w:cs="Arial"/>
          <w:sz w:val="20"/>
        </w:rPr>
        <w:t xml:space="preserve"> </w:t>
      </w:r>
      <w:r w:rsidRPr="00281108">
        <w:rPr>
          <w:rFonts w:ascii="Arial" w:hAnsi="Arial" w:cs="Arial"/>
          <w:sz w:val="20"/>
        </w:rPr>
        <w:t>37 (07/04) together with CG 20</w:t>
      </w:r>
      <w:r>
        <w:rPr>
          <w:rFonts w:ascii="Arial" w:hAnsi="Arial" w:cs="Arial"/>
          <w:sz w:val="20"/>
        </w:rPr>
        <w:t xml:space="preserve"> </w:t>
      </w:r>
      <w:r w:rsidRPr="00281108">
        <w:rPr>
          <w:rFonts w:ascii="Arial" w:hAnsi="Arial" w:cs="Arial"/>
          <w:sz w:val="20"/>
        </w:rPr>
        <w:t>33 (07/04), or the equivalent; but shall not use the following forms:  CG 20 10 (10</w:t>
      </w:r>
      <w:r>
        <w:rPr>
          <w:rFonts w:ascii="Arial" w:hAnsi="Arial" w:cs="Arial"/>
          <w:sz w:val="20"/>
        </w:rPr>
        <w:t>/</w:t>
      </w:r>
      <w:r w:rsidRPr="00281108">
        <w:rPr>
          <w:rFonts w:ascii="Arial" w:hAnsi="Arial" w:cs="Arial"/>
          <w:sz w:val="20"/>
        </w:rPr>
        <w:t>93) or CG 20 10 (03</w:t>
      </w:r>
      <w:r>
        <w:rPr>
          <w:rFonts w:ascii="Arial" w:hAnsi="Arial" w:cs="Arial"/>
          <w:sz w:val="20"/>
        </w:rPr>
        <w:t>/</w:t>
      </w:r>
      <w:r w:rsidRPr="00281108">
        <w:rPr>
          <w:rFonts w:ascii="Arial" w:hAnsi="Arial" w:cs="Arial"/>
          <w:sz w:val="20"/>
        </w:rPr>
        <w:t>94).</w:t>
      </w:r>
    </w:p>
    <w:p w14:paraId="2083D425" w14:textId="77777777" w:rsidR="00DE6A74" w:rsidRPr="00281108" w:rsidRDefault="00DE6A74" w:rsidP="00DE6A74">
      <w:pPr>
        <w:rPr>
          <w:rFonts w:ascii="Arial" w:hAnsi="Arial" w:cs="Arial"/>
          <w:sz w:val="20"/>
        </w:rPr>
      </w:pPr>
    </w:p>
    <w:p w14:paraId="7C6E50ED" w14:textId="77777777" w:rsidR="00DE6A74" w:rsidRPr="00281108" w:rsidRDefault="00DE6A74" w:rsidP="00DE6A74">
      <w:pPr>
        <w:pStyle w:val="ColorfulList-Accent11"/>
        <w:numPr>
          <w:ilvl w:val="1"/>
          <w:numId w:val="50"/>
        </w:numPr>
        <w:ind w:left="720" w:hanging="360"/>
        <w:contextualSpacing w:val="0"/>
        <w:jc w:val="both"/>
        <w:rPr>
          <w:rFonts w:ascii="Arial" w:hAnsi="Arial" w:cs="Arial"/>
          <w:sz w:val="20"/>
        </w:rPr>
      </w:pPr>
      <w:r>
        <w:rPr>
          <w:rFonts w:ascii="Arial" w:hAnsi="Arial" w:cs="Arial"/>
          <w:b/>
          <w:sz w:val="20"/>
        </w:rPr>
        <w:t>J</w:t>
      </w:r>
      <w:r w:rsidRPr="00281108">
        <w:rPr>
          <w:rFonts w:ascii="Arial" w:hAnsi="Arial" w:cs="Arial"/>
          <w:b/>
          <w:sz w:val="20"/>
        </w:rPr>
        <w:t>oint Venture.</w:t>
      </w:r>
      <w:r w:rsidRPr="00281108">
        <w:rPr>
          <w:rFonts w:ascii="Arial" w:hAnsi="Arial" w:cs="Arial"/>
          <w:sz w:val="20"/>
        </w:rPr>
        <w:t xml:space="preserve">  If the Contractor is a joint venture, the joint venture shall be a named insured for the liability insurance policies.</w:t>
      </w:r>
    </w:p>
    <w:p w14:paraId="2F238ADC" w14:textId="77777777" w:rsidR="00DE6A74" w:rsidRPr="00281108" w:rsidRDefault="00DE6A74" w:rsidP="00DE6A74">
      <w:pPr>
        <w:rPr>
          <w:rFonts w:ascii="Arial" w:hAnsi="Arial" w:cs="Arial"/>
          <w:sz w:val="20"/>
        </w:rPr>
      </w:pPr>
    </w:p>
    <w:p w14:paraId="0192F005" w14:textId="77777777" w:rsidR="00DE6A74" w:rsidRPr="00281108" w:rsidRDefault="00DE6A74" w:rsidP="00DE6A74">
      <w:pPr>
        <w:pStyle w:val="ColorfulList-Accent11"/>
        <w:numPr>
          <w:ilvl w:val="1"/>
          <w:numId w:val="50"/>
        </w:numPr>
        <w:ind w:left="720" w:hanging="360"/>
        <w:contextualSpacing w:val="0"/>
        <w:jc w:val="both"/>
        <w:rPr>
          <w:rFonts w:ascii="Arial" w:hAnsi="Arial" w:cs="Arial"/>
          <w:sz w:val="20"/>
        </w:rPr>
      </w:pPr>
      <w:r w:rsidRPr="00281108">
        <w:rPr>
          <w:rFonts w:ascii="Arial" w:hAnsi="Arial" w:cs="Arial"/>
          <w:b/>
          <w:sz w:val="20"/>
        </w:rPr>
        <w:t>Primary Coverage.</w:t>
      </w:r>
      <w:r w:rsidRPr="00281108">
        <w:rPr>
          <w:rFonts w:ascii="Arial" w:hAnsi="Arial" w:cs="Arial"/>
          <w:sz w:val="20"/>
        </w:rPr>
        <w:t xml:space="preserve">  The Contractor's insurance shall be primary insurance coverage and may not seek contribution from any insurance or self-insurance carried by the </w:t>
      </w:r>
      <w:r>
        <w:rPr>
          <w:rFonts w:ascii="Arial" w:hAnsi="Arial" w:cs="Arial"/>
          <w:sz w:val="20"/>
        </w:rPr>
        <w:t>Owner</w:t>
      </w:r>
      <w:r w:rsidRPr="00281108">
        <w:rPr>
          <w:rFonts w:ascii="Arial" w:hAnsi="Arial" w:cs="Arial"/>
          <w:sz w:val="20"/>
        </w:rPr>
        <w:t xml:space="preserve"> or the Architect including any property damage coverage carried by the </w:t>
      </w:r>
      <w:r>
        <w:rPr>
          <w:rFonts w:ascii="Arial" w:hAnsi="Arial" w:cs="Arial"/>
          <w:sz w:val="20"/>
        </w:rPr>
        <w:t>Owner</w:t>
      </w:r>
      <w:r w:rsidRPr="00281108">
        <w:rPr>
          <w:rFonts w:ascii="Arial" w:hAnsi="Arial" w:cs="Arial"/>
          <w:sz w:val="20"/>
        </w:rPr>
        <w:t>. Contractor's insurance shall apply separately to each insured against whom a claim is made or suit is brought. The Contractor's insurance shall not include any cross-suit exclusion or preclude an additional insured party from asserting a claim as a third party.</w:t>
      </w:r>
    </w:p>
    <w:p w14:paraId="7D0E97F9" w14:textId="77777777" w:rsidR="00DE6A74" w:rsidRPr="00281108" w:rsidRDefault="00DE6A74" w:rsidP="00DE6A74">
      <w:pPr>
        <w:rPr>
          <w:rFonts w:ascii="Arial" w:hAnsi="Arial" w:cs="Arial"/>
          <w:sz w:val="20"/>
        </w:rPr>
      </w:pPr>
    </w:p>
    <w:p w14:paraId="33E93973" w14:textId="77777777" w:rsidR="00DE6A74" w:rsidRPr="00281108" w:rsidRDefault="00DE6A74" w:rsidP="00DE6A74">
      <w:pPr>
        <w:pStyle w:val="ColorfulList-Accent11"/>
        <w:numPr>
          <w:ilvl w:val="1"/>
          <w:numId w:val="50"/>
        </w:numPr>
        <w:ind w:left="720" w:hanging="360"/>
        <w:contextualSpacing w:val="0"/>
        <w:jc w:val="both"/>
        <w:rPr>
          <w:rFonts w:ascii="Arial" w:hAnsi="Arial" w:cs="Arial"/>
          <w:sz w:val="20"/>
        </w:rPr>
      </w:pPr>
      <w:r w:rsidRPr="00281108">
        <w:rPr>
          <w:rFonts w:ascii="Arial" w:hAnsi="Arial" w:cs="Arial"/>
          <w:b/>
          <w:sz w:val="20"/>
        </w:rPr>
        <w:t>Contractor's Failure to Maintain Insurance.</w:t>
      </w:r>
      <w:r w:rsidRPr="00281108">
        <w:rPr>
          <w:rFonts w:ascii="Arial" w:hAnsi="Arial" w:cs="Arial"/>
          <w:sz w:val="20"/>
        </w:rPr>
        <w:t xml:space="preserve">  If the Contractor for any reason fails to maintain required insurance coverage, such failure shall be deemed a material breach of the Contract and the </w:t>
      </w:r>
      <w:r>
        <w:rPr>
          <w:rFonts w:ascii="Arial" w:hAnsi="Arial" w:cs="Arial"/>
          <w:sz w:val="20"/>
        </w:rPr>
        <w:t>Owner</w:t>
      </w:r>
      <w:r w:rsidRPr="00281108">
        <w:rPr>
          <w:rFonts w:ascii="Arial" w:hAnsi="Arial" w:cs="Arial"/>
          <w:sz w:val="20"/>
        </w:rPr>
        <w:t xml:space="preserve">, at its sole discretion, may suspend or terminate the Contract pursuant to Section 108.11 of the General Conditions. The </w:t>
      </w:r>
      <w:r>
        <w:rPr>
          <w:rFonts w:ascii="Arial" w:hAnsi="Arial" w:cs="Arial"/>
          <w:sz w:val="20"/>
        </w:rPr>
        <w:t>Owner</w:t>
      </w:r>
      <w:r w:rsidRPr="00281108">
        <w:rPr>
          <w:rFonts w:ascii="Arial" w:hAnsi="Arial" w:cs="Arial"/>
          <w:sz w:val="20"/>
        </w:rPr>
        <w:t xml:space="preserve"> may, but has no obligation to, purchase such required insurance, and without further notice to the Contractor, the </w:t>
      </w:r>
      <w:r>
        <w:rPr>
          <w:rFonts w:ascii="Arial" w:hAnsi="Arial" w:cs="Arial"/>
          <w:sz w:val="20"/>
        </w:rPr>
        <w:t>Owner</w:t>
      </w:r>
      <w:r w:rsidRPr="00281108">
        <w:rPr>
          <w:rFonts w:ascii="Arial" w:hAnsi="Arial" w:cs="Arial"/>
          <w:sz w:val="20"/>
        </w:rPr>
        <w:t xml:space="preserve"> may deduct from the Contract Sum any premium costs advanced by the </w:t>
      </w:r>
      <w:r>
        <w:rPr>
          <w:rFonts w:ascii="Arial" w:hAnsi="Arial" w:cs="Arial"/>
          <w:sz w:val="20"/>
        </w:rPr>
        <w:t>Owner</w:t>
      </w:r>
      <w:r w:rsidRPr="00281108">
        <w:rPr>
          <w:rFonts w:ascii="Arial" w:hAnsi="Arial" w:cs="Arial"/>
          <w:sz w:val="20"/>
        </w:rPr>
        <w:t xml:space="preserve"> for such insurance.  Failure to maintain the insurance coverage required by </w:t>
      </w:r>
      <w:r>
        <w:rPr>
          <w:rFonts w:ascii="Arial" w:hAnsi="Arial" w:cs="Arial"/>
          <w:sz w:val="20"/>
        </w:rPr>
        <w:t>this e</w:t>
      </w:r>
      <w:r w:rsidRPr="00281108">
        <w:rPr>
          <w:rFonts w:ascii="Arial" w:hAnsi="Arial" w:cs="Arial"/>
          <w:sz w:val="20"/>
        </w:rPr>
        <w:t xml:space="preserve">xhibit shall not waive the Contractor's obligations to the </w:t>
      </w:r>
      <w:r>
        <w:rPr>
          <w:rFonts w:ascii="Arial" w:hAnsi="Arial" w:cs="Arial"/>
          <w:sz w:val="20"/>
        </w:rPr>
        <w:t>Owner</w:t>
      </w:r>
      <w:r w:rsidRPr="00281108">
        <w:rPr>
          <w:rFonts w:ascii="Arial" w:hAnsi="Arial" w:cs="Arial"/>
          <w:sz w:val="20"/>
        </w:rPr>
        <w:t>.</w:t>
      </w:r>
    </w:p>
    <w:p w14:paraId="154DB7E3" w14:textId="77777777" w:rsidR="00DE6A74" w:rsidRPr="00281108" w:rsidRDefault="00DE6A74" w:rsidP="00DE6A74">
      <w:pPr>
        <w:tabs>
          <w:tab w:val="left" w:pos="720"/>
        </w:tabs>
        <w:ind w:left="720" w:hanging="360"/>
        <w:jc w:val="both"/>
        <w:rPr>
          <w:rFonts w:ascii="Arial" w:hAnsi="Arial" w:cs="Arial"/>
          <w:sz w:val="20"/>
        </w:rPr>
      </w:pPr>
    </w:p>
    <w:p w14:paraId="61944166" w14:textId="2EF53968" w:rsidR="00DE6A74" w:rsidRDefault="00DE6A74" w:rsidP="00DE6A74">
      <w:pPr>
        <w:pStyle w:val="ColorfulList-Accent11"/>
        <w:numPr>
          <w:ilvl w:val="1"/>
          <w:numId w:val="50"/>
        </w:numPr>
        <w:ind w:left="720" w:hanging="360"/>
        <w:contextualSpacing w:val="0"/>
        <w:jc w:val="both"/>
        <w:rPr>
          <w:rFonts w:ascii="Arial" w:hAnsi="Arial" w:cs="Arial"/>
          <w:sz w:val="20"/>
        </w:rPr>
      </w:pPr>
      <w:r w:rsidRPr="00281108">
        <w:rPr>
          <w:rFonts w:ascii="Arial" w:hAnsi="Arial" w:cs="Arial"/>
          <w:b/>
          <w:sz w:val="20"/>
        </w:rPr>
        <w:t>Certificates of Insurance</w:t>
      </w:r>
      <w:r w:rsidRPr="00281108">
        <w:rPr>
          <w:rFonts w:ascii="Arial" w:hAnsi="Arial" w:cs="Arial"/>
          <w:sz w:val="20"/>
        </w:rPr>
        <w:t xml:space="preserve">.  The Contractor shall supply to the </w:t>
      </w:r>
      <w:r>
        <w:rPr>
          <w:rFonts w:ascii="Arial" w:hAnsi="Arial" w:cs="Arial"/>
          <w:sz w:val="20"/>
        </w:rPr>
        <w:t>Owner</w:t>
      </w:r>
      <w:r w:rsidRPr="00281108">
        <w:rPr>
          <w:rFonts w:ascii="Arial" w:hAnsi="Arial" w:cs="Arial"/>
          <w:sz w:val="20"/>
        </w:rPr>
        <w:t xml:space="preserve"> Certificates of Insurance</w:t>
      </w:r>
      <w:r>
        <w:rPr>
          <w:rFonts w:ascii="Arial" w:hAnsi="Arial" w:cs="Arial"/>
          <w:sz w:val="20"/>
        </w:rPr>
        <w:t xml:space="preserve"> (COI)</w:t>
      </w:r>
      <w:r w:rsidRPr="00281108">
        <w:rPr>
          <w:rFonts w:ascii="Arial" w:hAnsi="Arial" w:cs="Arial"/>
          <w:sz w:val="20"/>
        </w:rPr>
        <w:t xml:space="preserve"> for the insurance policies described in this </w:t>
      </w:r>
      <w:r>
        <w:rPr>
          <w:rFonts w:ascii="Arial" w:hAnsi="Arial" w:cs="Arial"/>
          <w:sz w:val="20"/>
        </w:rPr>
        <w:t>e</w:t>
      </w:r>
      <w:r w:rsidRPr="00281108">
        <w:rPr>
          <w:rFonts w:ascii="Arial" w:hAnsi="Arial" w:cs="Arial"/>
          <w:sz w:val="20"/>
        </w:rPr>
        <w:t>xhibit prior to the commencement of the Work and before bringing any equipment or construction personnel onto the Project site.</w:t>
      </w:r>
    </w:p>
    <w:p w14:paraId="0F9DE044" w14:textId="77777777" w:rsidR="00DE6A74" w:rsidRPr="00281108" w:rsidRDefault="00DE6A74" w:rsidP="00DE6A74">
      <w:pPr>
        <w:pStyle w:val="ColorfulList-Accent11"/>
        <w:ind w:left="0"/>
        <w:contextualSpacing w:val="0"/>
        <w:jc w:val="both"/>
        <w:rPr>
          <w:rFonts w:ascii="Arial" w:hAnsi="Arial" w:cs="Arial"/>
          <w:sz w:val="20"/>
        </w:rPr>
      </w:pPr>
    </w:p>
    <w:p w14:paraId="36B14DFF" w14:textId="77777777" w:rsidR="00DE6A74" w:rsidRPr="00281108" w:rsidRDefault="00DE6A74" w:rsidP="00DE6A74">
      <w:pPr>
        <w:pStyle w:val="ListParagraph"/>
        <w:numPr>
          <w:ilvl w:val="0"/>
          <w:numId w:val="44"/>
        </w:numPr>
        <w:tabs>
          <w:tab w:val="left" w:pos="720"/>
        </w:tabs>
        <w:spacing w:after="120"/>
        <w:ind w:left="1080"/>
        <w:contextualSpacing w:val="0"/>
        <w:jc w:val="both"/>
        <w:rPr>
          <w:rFonts w:ascii="Arial" w:hAnsi="Arial" w:cs="Arial"/>
          <w:sz w:val="20"/>
        </w:rPr>
      </w:pPr>
      <w:r w:rsidRPr="00281108">
        <w:rPr>
          <w:rFonts w:ascii="Arial" w:hAnsi="Arial" w:cs="Arial"/>
          <w:sz w:val="20"/>
          <w:u w:val="single"/>
        </w:rPr>
        <w:t>Additional Certificates</w:t>
      </w:r>
      <w:r w:rsidRPr="00281108">
        <w:rPr>
          <w:rFonts w:ascii="Arial" w:hAnsi="Arial" w:cs="Arial"/>
          <w:sz w:val="20"/>
        </w:rPr>
        <w:t xml:space="preserve">.  To the extent that the Contractor's insurance </w:t>
      </w:r>
      <w:proofErr w:type="gramStart"/>
      <w:r w:rsidRPr="00281108">
        <w:rPr>
          <w:rFonts w:ascii="Arial" w:hAnsi="Arial" w:cs="Arial"/>
          <w:sz w:val="20"/>
        </w:rPr>
        <w:t>coverage’s</w:t>
      </w:r>
      <w:proofErr w:type="gramEnd"/>
      <w:r w:rsidRPr="00281108">
        <w:rPr>
          <w:rFonts w:ascii="Arial" w:hAnsi="Arial" w:cs="Arial"/>
          <w:sz w:val="20"/>
        </w:rPr>
        <w:t xml:space="preserve"> are required to remain in force after final payment and are reasonably available, an additional certificate evidencing continuation of such coverage shall be submitted with the final Application for Payment.  Information concerning reduction of coverage on account of revised limits or</w:t>
      </w:r>
      <w:r>
        <w:rPr>
          <w:rFonts w:ascii="Arial" w:hAnsi="Arial" w:cs="Arial"/>
          <w:sz w:val="20"/>
        </w:rPr>
        <w:t xml:space="preserve"> </w:t>
      </w:r>
      <w:r w:rsidRPr="00281108">
        <w:rPr>
          <w:rFonts w:ascii="Arial" w:hAnsi="Arial" w:cs="Arial"/>
          <w:sz w:val="20"/>
        </w:rPr>
        <w:t>claims paid under the general aggregate, or both, shall be furnished by the Contractor with reasonable promptness in accordance with the Contractor's information and belief.</w:t>
      </w:r>
    </w:p>
    <w:p w14:paraId="4B09F971" w14:textId="10A80860" w:rsidR="00DE6A74" w:rsidRPr="00281108" w:rsidRDefault="00DE6A74" w:rsidP="00DE6A74">
      <w:pPr>
        <w:pStyle w:val="ListParagraph"/>
        <w:numPr>
          <w:ilvl w:val="0"/>
          <w:numId w:val="44"/>
        </w:numPr>
        <w:tabs>
          <w:tab w:val="left" w:pos="720"/>
        </w:tabs>
        <w:spacing w:after="120"/>
        <w:ind w:left="1080"/>
        <w:contextualSpacing w:val="0"/>
        <w:jc w:val="both"/>
        <w:rPr>
          <w:rFonts w:ascii="Arial" w:hAnsi="Arial" w:cs="Arial"/>
          <w:sz w:val="20"/>
        </w:rPr>
      </w:pPr>
      <w:r w:rsidRPr="00281108">
        <w:rPr>
          <w:rFonts w:ascii="Arial" w:hAnsi="Arial" w:cs="Arial"/>
          <w:sz w:val="20"/>
          <w:u w:val="single"/>
        </w:rPr>
        <w:t>Prohibition Until Certificates Received</w:t>
      </w:r>
      <w:r w:rsidRPr="00281108">
        <w:rPr>
          <w:rFonts w:ascii="Arial" w:hAnsi="Arial" w:cs="Arial"/>
          <w:sz w:val="20"/>
        </w:rPr>
        <w:t xml:space="preserve">.  The </w:t>
      </w:r>
      <w:r>
        <w:rPr>
          <w:rFonts w:ascii="Arial" w:hAnsi="Arial" w:cs="Arial"/>
          <w:sz w:val="20"/>
        </w:rPr>
        <w:t>Owner</w:t>
      </w:r>
      <w:r w:rsidRPr="00281108">
        <w:rPr>
          <w:rFonts w:ascii="Arial" w:hAnsi="Arial" w:cs="Arial"/>
          <w:sz w:val="20"/>
        </w:rPr>
        <w:t xml:space="preserve"> shall have the right, but not the obligation, to prohibit the Contractor and its Subcontractors from entering the Project site until the required certificates (or other competent evidence that insurance has been obtained in</w:t>
      </w:r>
      <w:r>
        <w:rPr>
          <w:rFonts w:ascii="Arial" w:hAnsi="Arial" w:cs="Arial"/>
          <w:sz w:val="20"/>
        </w:rPr>
        <w:t xml:space="preserve"> complete compliance with this e</w:t>
      </w:r>
      <w:r w:rsidRPr="00281108">
        <w:rPr>
          <w:rFonts w:ascii="Arial" w:hAnsi="Arial" w:cs="Arial"/>
          <w:sz w:val="20"/>
        </w:rPr>
        <w:t xml:space="preserve">xhibit) are received and approved by the </w:t>
      </w:r>
      <w:r>
        <w:rPr>
          <w:rFonts w:ascii="Arial" w:hAnsi="Arial" w:cs="Arial"/>
          <w:sz w:val="20"/>
        </w:rPr>
        <w:t>Owner</w:t>
      </w:r>
      <w:r w:rsidRPr="00281108">
        <w:rPr>
          <w:rFonts w:ascii="Arial" w:hAnsi="Arial" w:cs="Arial"/>
          <w:sz w:val="20"/>
        </w:rPr>
        <w:t>.</w:t>
      </w:r>
    </w:p>
    <w:p w14:paraId="58B33AAB" w14:textId="77777777" w:rsidR="00DE6A74" w:rsidRPr="00281108" w:rsidRDefault="00DE6A74" w:rsidP="00DE6A74">
      <w:pPr>
        <w:pStyle w:val="ListParagraph"/>
        <w:numPr>
          <w:ilvl w:val="0"/>
          <w:numId w:val="44"/>
        </w:numPr>
        <w:tabs>
          <w:tab w:val="left" w:pos="720"/>
        </w:tabs>
        <w:spacing w:after="120"/>
        <w:ind w:left="1080"/>
        <w:jc w:val="both"/>
        <w:rPr>
          <w:rFonts w:ascii="Arial" w:hAnsi="Arial" w:cs="Arial"/>
          <w:sz w:val="20"/>
        </w:rPr>
      </w:pPr>
      <w:r w:rsidRPr="00281108">
        <w:rPr>
          <w:rFonts w:ascii="Arial" w:hAnsi="Arial" w:cs="Arial"/>
          <w:sz w:val="20"/>
          <w:u w:val="single"/>
        </w:rPr>
        <w:t>Deductibles/Self-Insured Retentions</w:t>
      </w:r>
      <w:r w:rsidRPr="00281108">
        <w:rPr>
          <w:rFonts w:ascii="Arial" w:hAnsi="Arial" w:cs="Arial"/>
          <w:sz w:val="20"/>
        </w:rPr>
        <w:t>.  Payment of deductibles or self-insured retention</w:t>
      </w:r>
      <w:r>
        <w:rPr>
          <w:rFonts w:ascii="Arial" w:hAnsi="Arial" w:cs="Arial"/>
          <w:sz w:val="20"/>
        </w:rPr>
        <w:t>s</w:t>
      </w:r>
      <w:r w:rsidRPr="00281108">
        <w:rPr>
          <w:rFonts w:ascii="Arial" w:hAnsi="Arial" w:cs="Arial"/>
          <w:sz w:val="20"/>
        </w:rPr>
        <w:t xml:space="preserve"> is a Cost of the Work within the Guaranteed Maximum Price and does not justify a Change Order. Satisfaction of all self-insured retentions or deductibles will be the sole responsibility of the Contractor.</w:t>
      </w:r>
    </w:p>
    <w:p w14:paraId="6EDE8B0F" w14:textId="77777777" w:rsidR="00DE6A74" w:rsidRPr="00281108" w:rsidRDefault="00DE6A74" w:rsidP="00DE6A74">
      <w:pPr>
        <w:pStyle w:val="ListParagraph"/>
        <w:tabs>
          <w:tab w:val="left" w:pos="720"/>
        </w:tabs>
        <w:ind w:left="1080"/>
        <w:jc w:val="both"/>
        <w:rPr>
          <w:rFonts w:ascii="Arial" w:hAnsi="Arial" w:cs="Arial"/>
          <w:sz w:val="20"/>
        </w:rPr>
      </w:pPr>
    </w:p>
    <w:p w14:paraId="6A89AF97" w14:textId="77777777" w:rsidR="00DE6A74" w:rsidRPr="00EF2CE9" w:rsidRDefault="00DE6A74" w:rsidP="00DE6A74">
      <w:pPr>
        <w:pStyle w:val="ColorfulList-Accent11"/>
        <w:numPr>
          <w:ilvl w:val="1"/>
          <w:numId w:val="50"/>
        </w:numPr>
        <w:tabs>
          <w:tab w:val="left" w:pos="720"/>
        </w:tabs>
        <w:spacing w:after="240"/>
        <w:ind w:left="720" w:hanging="360"/>
        <w:contextualSpacing w:val="0"/>
        <w:jc w:val="both"/>
        <w:rPr>
          <w:rFonts w:ascii="Arial" w:hAnsi="Arial" w:cs="Arial"/>
          <w:sz w:val="20"/>
        </w:rPr>
      </w:pPr>
      <w:r w:rsidRPr="00EF2CE9">
        <w:rPr>
          <w:rFonts w:ascii="Arial" w:hAnsi="Arial" w:cs="Arial"/>
          <w:b/>
          <w:sz w:val="20"/>
        </w:rPr>
        <w:t xml:space="preserve">Subcontractors Insurance.  </w:t>
      </w:r>
      <w:r w:rsidRPr="00EF2CE9">
        <w:rPr>
          <w:rFonts w:ascii="Arial" w:hAnsi="Arial" w:cs="Arial"/>
          <w:sz w:val="20"/>
        </w:rPr>
        <w:t>The Contractor shall cause each Subcontractor to purchase and maintain in full force and effect policies of insurance as specified in this exhibit, except for coverage limits, which will be agreed upon between the Owner and the Contractor. The Contractor will be responsible for the Subcontractors' coverage if the Subcontractors fail to purchase and maintain the required insurance. When requested by the Owner, the Contractor will furnish copies of certificates of insurance establishing coverage for each Subcontractor.</w:t>
      </w:r>
    </w:p>
    <w:p w14:paraId="3F22187C" w14:textId="77777777" w:rsidR="00DE6A74" w:rsidRPr="00281108" w:rsidRDefault="00DE6A74" w:rsidP="00DE6A74">
      <w:pPr>
        <w:pStyle w:val="ColorfulList-Accent11"/>
        <w:numPr>
          <w:ilvl w:val="1"/>
          <w:numId w:val="50"/>
        </w:numPr>
        <w:tabs>
          <w:tab w:val="left" w:pos="720"/>
        </w:tabs>
        <w:spacing w:after="240"/>
        <w:ind w:left="720" w:hanging="360"/>
        <w:contextualSpacing w:val="0"/>
        <w:jc w:val="both"/>
        <w:rPr>
          <w:rFonts w:ascii="Arial" w:hAnsi="Arial" w:cs="Arial"/>
          <w:b/>
          <w:sz w:val="20"/>
        </w:rPr>
      </w:pPr>
      <w:r w:rsidRPr="00281108">
        <w:rPr>
          <w:rFonts w:ascii="Arial" w:hAnsi="Arial" w:cs="Arial"/>
          <w:b/>
          <w:sz w:val="20"/>
        </w:rPr>
        <w:t>Limitations on Coverage.</w:t>
      </w:r>
    </w:p>
    <w:p w14:paraId="1A1224B7" w14:textId="77777777" w:rsidR="00DE6A74" w:rsidRPr="00C1152E" w:rsidRDefault="00DE6A74" w:rsidP="00DE6A74">
      <w:pPr>
        <w:pStyle w:val="ListParagraph"/>
        <w:numPr>
          <w:ilvl w:val="0"/>
          <w:numId w:val="53"/>
        </w:numPr>
        <w:tabs>
          <w:tab w:val="left" w:pos="720"/>
        </w:tabs>
        <w:spacing w:after="120"/>
        <w:ind w:left="1080"/>
        <w:contextualSpacing w:val="0"/>
        <w:jc w:val="both"/>
        <w:rPr>
          <w:rFonts w:ascii="Arial" w:hAnsi="Arial" w:cs="Arial"/>
          <w:sz w:val="20"/>
        </w:rPr>
      </w:pPr>
      <w:r w:rsidRPr="00281108">
        <w:rPr>
          <w:rFonts w:ascii="Arial" w:hAnsi="Arial" w:cs="Arial"/>
          <w:sz w:val="20"/>
        </w:rPr>
        <w:t>No insurance provide</w:t>
      </w:r>
      <w:r>
        <w:rPr>
          <w:rFonts w:ascii="Arial" w:hAnsi="Arial" w:cs="Arial"/>
          <w:sz w:val="20"/>
        </w:rPr>
        <w:t>d by the Contractor under this e</w:t>
      </w:r>
      <w:r w:rsidRPr="00281108">
        <w:rPr>
          <w:rFonts w:ascii="Arial" w:hAnsi="Arial" w:cs="Arial"/>
          <w:sz w:val="20"/>
        </w:rPr>
        <w:t xml:space="preserve">xhibit will be required to indemnify the </w:t>
      </w:r>
      <w:r>
        <w:rPr>
          <w:rFonts w:ascii="Arial" w:hAnsi="Arial" w:cs="Arial"/>
          <w:sz w:val="20"/>
        </w:rPr>
        <w:t>Owner</w:t>
      </w:r>
      <w:r w:rsidRPr="00281108">
        <w:rPr>
          <w:rFonts w:ascii="Arial" w:hAnsi="Arial" w:cs="Arial"/>
          <w:sz w:val="20"/>
        </w:rPr>
        <w:t>, the Architect, or their employees or agents to the extent of liability for death or bodily injury to persons or damage to property caused in whole or in part by their own negligence, but will require indemnity to the extent of the fault of the Contractor or its agents, representatives, or Subcontractors.</w:t>
      </w:r>
    </w:p>
    <w:p w14:paraId="451747E3" w14:textId="77777777" w:rsidR="00DE6A74" w:rsidRDefault="00DE6A74" w:rsidP="00DE6A74">
      <w:pPr>
        <w:spacing w:after="200" w:line="276" w:lineRule="auto"/>
        <w:rPr>
          <w:rFonts w:ascii="Arial" w:hAnsi="Arial" w:cs="Arial"/>
          <w:sz w:val="20"/>
        </w:rPr>
      </w:pPr>
      <w:r>
        <w:rPr>
          <w:rFonts w:ascii="Arial" w:hAnsi="Arial" w:cs="Arial"/>
          <w:sz w:val="20"/>
        </w:rPr>
        <w:br w:type="page"/>
      </w:r>
    </w:p>
    <w:p w14:paraId="292DAD47" w14:textId="77777777" w:rsidR="00DE6A74" w:rsidRPr="00281108" w:rsidRDefault="00DE6A74" w:rsidP="00DE6A74">
      <w:pPr>
        <w:pStyle w:val="ListParagraph"/>
        <w:numPr>
          <w:ilvl w:val="0"/>
          <w:numId w:val="53"/>
        </w:numPr>
        <w:tabs>
          <w:tab w:val="left" w:pos="720"/>
        </w:tabs>
        <w:spacing w:after="120"/>
        <w:ind w:left="1080"/>
        <w:contextualSpacing w:val="0"/>
        <w:jc w:val="both"/>
        <w:rPr>
          <w:rFonts w:ascii="Arial" w:hAnsi="Arial" w:cs="Arial"/>
          <w:sz w:val="20"/>
        </w:rPr>
      </w:pPr>
      <w:r w:rsidRPr="00281108">
        <w:rPr>
          <w:rFonts w:ascii="Arial" w:hAnsi="Arial" w:cs="Arial"/>
          <w:sz w:val="20"/>
        </w:rPr>
        <w:lastRenderedPageBreak/>
        <w:t xml:space="preserve">The obligations of the Contractor under this </w:t>
      </w:r>
      <w:r>
        <w:rPr>
          <w:rFonts w:ascii="Arial" w:hAnsi="Arial" w:cs="Arial"/>
          <w:sz w:val="20"/>
        </w:rPr>
        <w:t>e</w:t>
      </w:r>
      <w:r w:rsidRPr="00281108">
        <w:rPr>
          <w:rFonts w:ascii="Arial" w:hAnsi="Arial" w:cs="Arial"/>
          <w:sz w:val="20"/>
        </w:rPr>
        <w:t>xhibit shall not extend to the liability of the Architect or its consultants for (1) the preparation or approval of maps, Drawings, opinions, reports, surveys, Change Orders, designs, or specifications, or (2) the giving or failure to give directions or instructions, to the extent that the directions, or failure to provide directions, are the cause of the injury or damage.</w:t>
      </w:r>
    </w:p>
    <w:p w14:paraId="585D4027" w14:textId="77777777" w:rsidR="00DE6A74" w:rsidRPr="00281108" w:rsidRDefault="00DE6A74" w:rsidP="00DE6A74">
      <w:pPr>
        <w:pStyle w:val="ListParagraph"/>
        <w:numPr>
          <w:ilvl w:val="0"/>
          <w:numId w:val="53"/>
        </w:numPr>
        <w:tabs>
          <w:tab w:val="left" w:pos="720"/>
        </w:tabs>
        <w:ind w:left="1080"/>
        <w:contextualSpacing w:val="0"/>
        <w:jc w:val="both"/>
        <w:rPr>
          <w:rFonts w:ascii="Arial" w:hAnsi="Arial" w:cs="Arial"/>
          <w:sz w:val="20"/>
        </w:rPr>
      </w:pPr>
      <w:r w:rsidRPr="00281108">
        <w:rPr>
          <w:rFonts w:ascii="Arial" w:hAnsi="Arial" w:cs="Arial"/>
          <w:sz w:val="20"/>
        </w:rPr>
        <w:t xml:space="preserve">By requiring insurance, the </w:t>
      </w:r>
      <w:r>
        <w:rPr>
          <w:rFonts w:ascii="Arial" w:hAnsi="Arial" w:cs="Arial"/>
          <w:sz w:val="20"/>
        </w:rPr>
        <w:t>Owner</w:t>
      </w:r>
      <w:r w:rsidRPr="00281108">
        <w:rPr>
          <w:rFonts w:ascii="Arial" w:hAnsi="Arial" w:cs="Arial"/>
          <w:sz w:val="20"/>
        </w:rPr>
        <w:t xml:space="preserve"> does not represent that coverage and limits will necessarily be adequate to protect the Contractor.  Insurance in effect or procured by the Contractor will not reduce or limit the Contractor's contractual obligations to indemnify and defend the </w:t>
      </w:r>
      <w:r>
        <w:rPr>
          <w:rFonts w:ascii="Arial" w:hAnsi="Arial" w:cs="Arial"/>
          <w:sz w:val="20"/>
        </w:rPr>
        <w:t>Owner</w:t>
      </w:r>
      <w:r w:rsidRPr="00281108">
        <w:rPr>
          <w:rFonts w:ascii="Arial" w:hAnsi="Arial" w:cs="Arial"/>
          <w:sz w:val="20"/>
        </w:rPr>
        <w:t xml:space="preserve"> for claims or suits that result from or are connected with the performance of the Contract.</w:t>
      </w:r>
    </w:p>
    <w:p w14:paraId="0C72FD53" w14:textId="77777777" w:rsidR="00DE6A74" w:rsidRPr="00281108" w:rsidRDefault="00DE6A74" w:rsidP="00DE6A74">
      <w:pPr>
        <w:pStyle w:val="AIAAgreementBodyText"/>
        <w:ind w:left="1440"/>
        <w:rPr>
          <w:rFonts w:ascii="Arial" w:hAnsi="Arial" w:cs="Arial"/>
        </w:rPr>
      </w:pPr>
    </w:p>
    <w:p w14:paraId="326D14DF" w14:textId="77777777" w:rsidR="00DE6A74" w:rsidRPr="0056775D" w:rsidRDefault="00DE6A74" w:rsidP="00DE6A74">
      <w:pPr>
        <w:pStyle w:val="ColorfulList-Accent11"/>
        <w:numPr>
          <w:ilvl w:val="0"/>
          <w:numId w:val="50"/>
        </w:numPr>
        <w:contextualSpacing w:val="0"/>
        <w:jc w:val="both"/>
        <w:rPr>
          <w:rFonts w:ascii="Arial" w:hAnsi="Arial" w:cs="Arial"/>
          <w:sz w:val="20"/>
        </w:rPr>
      </w:pPr>
      <w:r w:rsidRPr="0056775D">
        <w:rPr>
          <w:rFonts w:ascii="Arial" w:hAnsi="Arial" w:cs="Arial"/>
          <w:b/>
          <w:sz w:val="20"/>
        </w:rPr>
        <w:t>PROPERTY INSURANCE</w:t>
      </w:r>
      <w:r w:rsidRPr="0056775D">
        <w:rPr>
          <w:rFonts w:ascii="Arial" w:hAnsi="Arial" w:cs="Arial"/>
          <w:sz w:val="20"/>
        </w:rPr>
        <w:t>:</w:t>
      </w:r>
    </w:p>
    <w:p w14:paraId="1DC67FF0" w14:textId="77777777" w:rsidR="00DE6A74" w:rsidRPr="00281108" w:rsidRDefault="00DE6A74" w:rsidP="00DE6A74">
      <w:pPr>
        <w:keepNext/>
        <w:rPr>
          <w:rFonts w:ascii="Arial" w:hAnsi="Arial" w:cs="Arial"/>
          <w:sz w:val="20"/>
        </w:rPr>
      </w:pPr>
    </w:p>
    <w:p w14:paraId="6326D441" w14:textId="77777777" w:rsidR="00DE6A74" w:rsidRDefault="00DE6A74" w:rsidP="00DE6A74">
      <w:pPr>
        <w:pStyle w:val="ColorfulList-Accent11"/>
        <w:numPr>
          <w:ilvl w:val="1"/>
          <w:numId w:val="50"/>
        </w:numPr>
        <w:tabs>
          <w:tab w:val="left" w:pos="720"/>
        </w:tabs>
        <w:ind w:left="720" w:hanging="360"/>
        <w:contextualSpacing w:val="0"/>
        <w:jc w:val="both"/>
        <w:rPr>
          <w:rFonts w:ascii="Arial" w:hAnsi="Arial" w:cs="Arial"/>
          <w:b/>
          <w:sz w:val="20"/>
        </w:rPr>
      </w:pPr>
      <w:r w:rsidRPr="009D78EF">
        <w:rPr>
          <w:rFonts w:ascii="Arial" w:hAnsi="Arial" w:cs="Arial"/>
          <w:b/>
          <w:sz w:val="20"/>
        </w:rPr>
        <w:t>Builder's Risk</w:t>
      </w:r>
      <w:r w:rsidRPr="009D78EF">
        <w:rPr>
          <w:rFonts w:ascii="Arial" w:hAnsi="Arial" w:cs="Arial"/>
          <w:sz w:val="20"/>
        </w:rPr>
        <w:t>.  As applicable to the project, Owner shall provide builder's risk insurance for the Project covering physical loss or damage to the Work in the amount of the total Project sum.  Such insurance shall cover the work, false work, temporary structures, all supplies and materials furnished in connection therewith and destined to become a part of the Work, and shall include some limited amount of off-site storage and transit coverage.</w:t>
      </w:r>
    </w:p>
    <w:p w14:paraId="63A9B90C" w14:textId="77777777" w:rsidR="00DE6A74" w:rsidRDefault="00DE6A74" w:rsidP="00DE6A74">
      <w:pPr>
        <w:pStyle w:val="ColorfulList-Accent11"/>
        <w:tabs>
          <w:tab w:val="left" w:pos="720"/>
        </w:tabs>
        <w:contextualSpacing w:val="0"/>
        <w:jc w:val="both"/>
        <w:rPr>
          <w:rFonts w:ascii="Arial" w:hAnsi="Arial" w:cs="Arial"/>
          <w:sz w:val="20"/>
        </w:rPr>
      </w:pPr>
      <w:r w:rsidRPr="00D9522D">
        <w:rPr>
          <w:rFonts w:ascii="Arial" w:hAnsi="Arial" w:cs="Arial"/>
          <w:sz w:val="20"/>
        </w:rPr>
        <w:t xml:space="preserve"> </w:t>
      </w:r>
      <w:r w:rsidRPr="00D9522D">
        <w:rPr>
          <w:rFonts w:ascii="Arial" w:hAnsi="Arial" w:cs="Arial"/>
          <w:sz w:val="20"/>
        </w:rPr>
        <w:br/>
        <w:t>If such builder's risk insurance has a deductible, the Contractor shall be responsible for the first $10,000 under the deductible.  The remainder of such deductible, if any, shall be the responsibility of the first named insured on the policy.</w:t>
      </w:r>
    </w:p>
    <w:p w14:paraId="012CEFBC" w14:textId="77777777" w:rsidR="00DE6A74" w:rsidRDefault="00DE6A74" w:rsidP="00DE6A74">
      <w:pPr>
        <w:pStyle w:val="ColorfulList-Accent11"/>
        <w:tabs>
          <w:tab w:val="left" w:pos="720"/>
        </w:tabs>
        <w:contextualSpacing w:val="0"/>
        <w:jc w:val="both"/>
        <w:rPr>
          <w:rFonts w:ascii="Arial" w:hAnsi="Arial" w:cs="Arial"/>
          <w:sz w:val="20"/>
        </w:rPr>
      </w:pPr>
      <w:r w:rsidRPr="00D9522D">
        <w:rPr>
          <w:rFonts w:ascii="Arial" w:hAnsi="Arial" w:cs="Arial"/>
          <w:sz w:val="20"/>
        </w:rPr>
        <w:br/>
        <w:t>Should Owner decide not to provide builder's risk insurance, Owner shall immediately notify Contractor of such decision and allow Contractor to procure builder's risk insurance.  The Owner shall also allow Contractor to submit a Change Order to Owner for the reimbursement of the cost of builder's risk insurance as procured by the Contractor.</w:t>
      </w:r>
    </w:p>
    <w:p w14:paraId="33F5A1C4" w14:textId="77777777" w:rsidR="00DE6A74" w:rsidRDefault="00DE6A74" w:rsidP="00DE6A74">
      <w:pPr>
        <w:pStyle w:val="ColorfulList-Accent11"/>
        <w:tabs>
          <w:tab w:val="left" w:pos="720"/>
        </w:tabs>
        <w:contextualSpacing w:val="0"/>
        <w:jc w:val="both"/>
        <w:rPr>
          <w:rFonts w:ascii="Arial" w:hAnsi="Arial" w:cs="Arial"/>
          <w:sz w:val="20"/>
        </w:rPr>
      </w:pPr>
    </w:p>
    <w:p w14:paraId="714BA4F5" w14:textId="77777777" w:rsidR="00DE6A74" w:rsidRDefault="00DE6A74" w:rsidP="00DE6A74">
      <w:pPr>
        <w:pStyle w:val="ColorfulList-Accent11"/>
        <w:tabs>
          <w:tab w:val="left" w:pos="720"/>
        </w:tabs>
        <w:contextualSpacing w:val="0"/>
        <w:jc w:val="both"/>
        <w:rPr>
          <w:rFonts w:ascii="Arial" w:hAnsi="Arial" w:cs="Arial"/>
          <w:sz w:val="20"/>
        </w:rPr>
      </w:pPr>
      <w:r>
        <w:rPr>
          <w:rFonts w:ascii="Arial" w:hAnsi="Arial" w:cs="Arial"/>
          <w:sz w:val="20"/>
        </w:rPr>
        <w:t xml:space="preserve">Any claim against the </w:t>
      </w:r>
      <w:proofErr w:type="gramStart"/>
      <w:r>
        <w:rPr>
          <w:rFonts w:ascii="Arial" w:hAnsi="Arial" w:cs="Arial"/>
          <w:sz w:val="20"/>
        </w:rPr>
        <w:t>builders</w:t>
      </w:r>
      <w:proofErr w:type="gramEnd"/>
      <w:r>
        <w:rPr>
          <w:rFonts w:ascii="Arial" w:hAnsi="Arial" w:cs="Arial"/>
          <w:sz w:val="20"/>
        </w:rPr>
        <w:t xml:space="preserve"> risk insurance policy must be made in accordance with, and is subject to, Section 14 of the Construction Contract General Conditions (“Claims and Disputes”).</w:t>
      </w:r>
    </w:p>
    <w:p w14:paraId="7E043EA7" w14:textId="77777777" w:rsidR="00DE6A74" w:rsidRPr="00D9522D" w:rsidRDefault="00DE6A74" w:rsidP="00DE6A74">
      <w:pPr>
        <w:pStyle w:val="ColorfulList-Accent11"/>
        <w:tabs>
          <w:tab w:val="left" w:pos="720"/>
        </w:tabs>
        <w:ind w:left="360"/>
        <w:contextualSpacing w:val="0"/>
        <w:jc w:val="both"/>
        <w:rPr>
          <w:rFonts w:ascii="Arial" w:hAnsi="Arial" w:cs="Arial"/>
          <w:b/>
          <w:sz w:val="20"/>
        </w:rPr>
      </w:pPr>
    </w:p>
    <w:p w14:paraId="03E487A1" w14:textId="77777777" w:rsidR="00671850" w:rsidRDefault="00DE6A74" w:rsidP="00DE6A74">
      <w:pPr>
        <w:pStyle w:val="ColorfulList-Accent11"/>
        <w:spacing w:before="120"/>
        <w:jc w:val="both"/>
        <w:rPr>
          <w:rFonts w:ascii="Arial" w:hAnsi="Arial" w:cs="Arial"/>
          <w:b/>
          <w:sz w:val="20"/>
        </w:rPr>
      </w:pPr>
      <w:r w:rsidRPr="009D78EF">
        <w:rPr>
          <w:rFonts w:ascii="Arial" w:hAnsi="Arial" w:cs="Arial"/>
          <w:b/>
          <w:sz w:val="20"/>
        </w:rPr>
        <w:t xml:space="preserve">Contractor's Responsibility. </w:t>
      </w:r>
      <w:r w:rsidRPr="009D78EF">
        <w:rPr>
          <w:rFonts w:ascii="Arial" w:hAnsi="Arial" w:cs="Arial"/>
          <w:sz w:val="20"/>
        </w:rPr>
        <w:t xml:space="preserve"> Contractor must provide insurance for its own machinery, tools, equipment, or supplies that are not to become a part of the Project.</w:t>
      </w:r>
    </w:p>
    <w:p w14:paraId="7133E1CF" w14:textId="77777777" w:rsidR="00671850" w:rsidRDefault="00671850" w:rsidP="00671850">
      <w:pPr>
        <w:pStyle w:val="BodyText10"/>
        <w:tabs>
          <w:tab w:val="left" w:pos="-5760"/>
        </w:tabs>
        <w:ind w:firstLine="0"/>
        <w:rPr>
          <w:rFonts w:ascii="Arial" w:hAnsi="Arial" w:cs="Arial"/>
          <w:sz w:val="20"/>
          <w:szCs w:val="22"/>
        </w:rPr>
        <w:sectPr w:rsidR="00671850" w:rsidSect="00081B9F">
          <w:headerReference w:type="even" r:id="rId16"/>
          <w:headerReference w:type="default" r:id="rId17"/>
          <w:footerReference w:type="default" r:id="rId18"/>
          <w:headerReference w:type="first" r:id="rId19"/>
          <w:pgSz w:w="12240" w:h="15840" w:code="1"/>
          <w:pgMar w:top="1080" w:right="1080" w:bottom="1080" w:left="1080" w:header="720" w:footer="317" w:gutter="0"/>
          <w:cols w:space="720"/>
          <w:docGrid w:linePitch="360"/>
        </w:sectPr>
      </w:pPr>
    </w:p>
    <w:p w14:paraId="6E6AB67C" w14:textId="77777777" w:rsidR="00457F30" w:rsidRPr="00015382" w:rsidRDefault="00457F30" w:rsidP="00457F30">
      <w:pPr>
        <w:suppressAutoHyphens/>
        <w:jc w:val="center"/>
        <w:rPr>
          <w:rFonts w:ascii="Arial" w:hAnsi="Arial" w:cs="Arial"/>
          <w:b/>
          <w:bCs/>
          <w:szCs w:val="24"/>
          <w:lang w:eastAsia="ar-SA"/>
        </w:rPr>
      </w:pPr>
      <w:r w:rsidRPr="00015382">
        <w:rPr>
          <w:rFonts w:ascii="Calibri" w:hAnsi="Calibri"/>
          <w:noProof/>
          <w:szCs w:val="24"/>
        </w:rPr>
        <w:lastRenderedPageBreak/>
        <w:drawing>
          <wp:anchor distT="0" distB="0" distL="114300" distR="114300" simplePos="0" relativeHeight="251721728" behindDoc="1" locked="0" layoutInCell="1" allowOverlap="1" wp14:anchorId="489AEE3A" wp14:editId="7AB1F61E">
            <wp:simplePos x="0" y="0"/>
            <wp:positionH relativeFrom="column">
              <wp:posOffset>-57150</wp:posOffset>
            </wp:positionH>
            <wp:positionV relativeFrom="paragraph">
              <wp:posOffset>-40005</wp:posOffset>
            </wp:positionV>
            <wp:extent cx="577215" cy="5715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215" cy="571500"/>
                    </a:xfrm>
                    <a:prstGeom prst="rect">
                      <a:avLst/>
                    </a:prstGeom>
                    <a:noFill/>
                  </pic:spPr>
                </pic:pic>
              </a:graphicData>
            </a:graphic>
          </wp:anchor>
        </w:drawing>
      </w:r>
      <w:r>
        <w:rPr>
          <w:rFonts w:ascii="Arial" w:hAnsi="Arial" w:cs="Arial"/>
          <w:b/>
          <w:bCs/>
          <w:szCs w:val="24"/>
          <w:lang w:eastAsia="ar-SA"/>
        </w:rPr>
        <w:t xml:space="preserve">EXHIBIT </w:t>
      </w:r>
      <w:r w:rsidR="00081B9F">
        <w:rPr>
          <w:rFonts w:ascii="Arial" w:hAnsi="Arial" w:cs="Arial"/>
          <w:b/>
          <w:bCs/>
          <w:szCs w:val="24"/>
          <w:lang w:eastAsia="ar-SA"/>
        </w:rPr>
        <w:t>C</w:t>
      </w:r>
    </w:p>
    <w:p w14:paraId="0EE7AFA8" w14:textId="77777777" w:rsidR="00457F30" w:rsidRPr="00015382" w:rsidRDefault="00457F30" w:rsidP="00457F30">
      <w:pPr>
        <w:suppressAutoHyphens/>
        <w:jc w:val="center"/>
        <w:rPr>
          <w:rFonts w:ascii="Arial" w:hAnsi="Arial" w:cs="Arial"/>
          <w:b/>
          <w:bCs/>
          <w:sz w:val="20"/>
          <w:szCs w:val="25"/>
          <w:lang w:eastAsia="ar-SA"/>
        </w:rPr>
      </w:pPr>
    </w:p>
    <w:p w14:paraId="694A7634" w14:textId="77777777" w:rsidR="00457F30" w:rsidRPr="00015382" w:rsidRDefault="00457F30" w:rsidP="00457F30">
      <w:pPr>
        <w:suppressAutoHyphens/>
        <w:jc w:val="center"/>
        <w:rPr>
          <w:rFonts w:ascii="Arial" w:hAnsi="Arial" w:cs="Arial"/>
          <w:b/>
          <w:bCs/>
          <w:sz w:val="20"/>
          <w:szCs w:val="25"/>
          <w:lang w:eastAsia="ar-SA"/>
        </w:rPr>
      </w:pPr>
      <w:r w:rsidRPr="00015382">
        <w:rPr>
          <w:rFonts w:ascii="Arial" w:hAnsi="Arial" w:cs="Arial"/>
          <w:b/>
          <w:bCs/>
          <w:sz w:val="20"/>
          <w:szCs w:val="25"/>
          <w:lang w:eastAsia="ar-SA"/>
        </w:rPr>
        <w:t>SCHOOL DISTRICT NO. 1J,</w:t>
      </w:r>
    </w:p>
    <w:p w14:paraId="68A58F3E" w14:textId="77777777" w:rsidR="00457F30" w:rsidRPr="00015382" w:rsidRDefault="00457F30" w:rsidP="00457F30">
      <w:pPr>
        <w:suppressAutoHyphens/>
        <w:spacing w:before="40"/>
        <w:jc w:val="center"/>
        <w:rPr>
          <w:rFonts w:ascii="Arial" w:hAnsi="Arial" w:cs="Arial"/>
          <w:b/>
          <w:bCs/>
          <w:sz w:val="20"/>
          <w:szCs w:val="25"/>
          <w:lang w:eastAsia="ar-SA"/>
        </w:rPr>
      </w:pPr>
      <w:smartTag w:uri="urn:schemas-microsoft-com:office:smarttags" w:element="place">
        <w:smartTag w:uri="urn:schemas-microsoft-com:office:smarttags" w:element="City">
          <w:r w:rsidRPr="00015382">
            <w:rPr>
              <w:rFonts w:ascii="Arial" w:hAnsi="Arial" w:cs="Arial"/>
              <w:b/>
              <w:bCs/>
              <w:sz w:val="20"/>
              <w:szCs w:val="25"/>
              <w:lang w:eastAsia="ar-SA"/>
            </w:rPr>
            <w:t>MULTNOMAH COUNTY</w:t>
          </w:r>
        </w:smartTag>
        <w:r w:rsidRPr="00015382">
          <w:rPr>
            <w:rFonts w:ascii="Arial" w:hAnsi="Arial" w:cs="Arial"/>
            <w:b/>
            <w:bCs/>
            <w:sz w:val="20"/>
            <w:szCs w:val="25"/>
            <w:lang w:eastAsia="ar-SA"/>
          </w:rPr>
          <w:t xml:space="preserve">, </w:t>
        </w:r>
        <w:smartTag w:uri="urn:schemas-microsoft-com:office:smarttags" w:element="State">
          <w:r w:rsidRPr="00015382">
            <w:rPr>
              <w:rFonts w:ascii="Arial" w:hAnsi="Arial" w:cs="Arial"/>
              <w:b/>
              <w:bCs/>
              <w:sz w:val="20"/>
              <w:szCs w:val="25"/>
              <w:lang w:eastAsia="ar-SA"/>
            </w:rPr>
            <w:t>OREGON</w:t>
          </w:r>
        </w:smartTag>
      </w:smartTag>
    </w:p>
    <w:p w14:paraId="32751C02" w14:textId="77777777" w:rsidR="00457F30" w:rsidRPr="00015382" w:rsidRDefault="00457F30" w:rsidP="00457F30">
      <w:pPr>
        <w:suppressAutoHyphens/>
        <w:jc w:val="center"/>
        <w:rPr>
          <w:rFonts w:ascii="Arial" w:hAnsi="Arial" w:cs="Arial"/>
          <w:b/>
          <w:bCs/>
          <w:sz w:val="20"/>
          <w:szCs w:val="25"/>
          <w:lang w:eastAsia="ar-SA"/>
        </w:rPr>
      </w:pPr>
      <w:r w:rsidRPr="00015382">
        <w:rPr>
          <w:rFonts w:ascii="Arial" w:hAnsi="Arial" w:cs="Arial"/>
          <w:b/>
          <w:bCs/>
          <w:sz w:val="20"/>
          <w:szCs w:val="25"/>
          <w:lang w:eastAsia="ar-SA"/>
        </w:rPr>
        <w:t>(“PORTLAND PUBLIC SCHOOLS”)</w:t>
      </w:r>
    </w:p>
    <w:p w14:paraId="51C05470" w14:textId="77777777" w:rsidR="00457F30" w:rsidRPr="00015382" w:rsidRDefault="00457F30" w:rsidP="00457F30">
      <w:pPr>
        <w:keepNext/>
        <w:suppressAutoHyphens/>
        <w:jc w:val="center"/>
        <w:rPr>
          <w:rFonts w:ascii="Arial" w:hAnsi="Arial" w:cs="Arial"/>
          <w:b/>
          <w:bCs/>
          <w:i/>
          <w:iCs/>
          <w:sz w:val="20"/>
          <w:szCs w:val="25"/>
          <w:lang w:eastAsia="ar-SA"/>
        </w:rPr>
      </w:pPr>
    </w:p>
    <w:p w14:paraId="5A74331D" w14:textId="77777777" w:rsidR="00457F30" w:rsidRPr="00015382" w:rsidRDefault="00457F30" w:rsidP="00457F30">
      <w:pPr>
        <w:suppressAutoHyphens/>
        <w:spacing w:after="86"/>
        <w:jc w:val="center"/>
        <w:rPr>
          <w:sz w:val="20"/>
          <w:szCs w:val="24"/>
          <w:lang w:eastAsia="ar-SA"/>
        </w:rPr>
      </w:pPr>
      <w:r w:rsidRPr="00015382">
        <w:rPr>
          <w:rFonts w:ascii="Arial" w:hAnsi="Arial" w:cs="Arial"/>
          <w:b/>
          <w:sz w:val="20"/>
          <w:szCs w:val="24"/>
          <w:lang w:eastAsia="ar-SA"/>
        </w:rPr>
        <w:t xml:space="preserve">CONTRACT TRACKING NO. </w:t>
      </w:r>
      <w:r w:rsidR="00ED67FB" w:rsidRPr="00015382">
        <w:rPr>
          <w:rFonts w:cs="Arial"/>
          <w:b/>
          <w:sz w:val="20"/>
          <w:szCs w:val="24"/>
          <w:lang w:eastAsia="ar-SA"/>
        </w:rPr>
        <w:fldChar w:fldCharType="begin"/>
      </w:r>
      <w:r w:rsidRPr="00015382">
        <w:rPr>
          <w:rFonts w:cs="Arial"/>
          <w:b/>
          <w:sz w:val="20"/>
          <w:szCs w:val="24"/>
          <w:lang w:eastAsia="ar-SA"/>
        </w:rPr>
        <w:instrText>""</w:instrText>
      </w:r>
      <w:r w:rsidR="00ED67FB" w:rsidRPr="00015382">
        <w:rPr>
          <w:rFonts w:cs="Arial"/>
          <w:b/>
          <w:sz w:val="20"/>
          <w:szCs w:val="24"/>
          <w:lang w:eastAsia="ar-SA"/>
        </w:rPr>
        <w:fldChar w:fldCharType="separate"/>
      </w:r>
      <w:r w:rsidRPr="00015382">
        <w:rPr>
          <w:rFonts w:cs="Arial"/>
          <w:b/>
          <w:sz w:val="20"/>
          <w:szCs w:val="24"/>
          <w:lang w:eastAsia="ar-SA"/>
        </w:rPr>
        <w:t xml:space="preserve">          </w:t>
      </w:r>
      <w:r w:rsidR="00ED67FB" w:rsidRPr="00015382">
        <w:rPr>
          <w:rFonts w:cs="Arial"/>
          <w:b/>
          <w:sz w:val="20"/>
          <w:szCs w:val="24"/>
          <w:lang w:eastAsia="ar-SA"/>
        </w:rPr>
        <w:fldChar w:fldCharType="end"/>
      </w:r>
    </w:p>
    <w:p w14:paraId="36D9C4FD" w14:textId="77777777" w:rsidR="00457F30" w:rsidRPr="00015382" w:rsidRDefault="00457F30" w:rsidP="00457F30">
      <w:pPr>
        <w:suppressAutoHyphens/>
        <w:rPr>
          <w:sz w:val="20"/>
          <w:szCs w:val="24"/>
          <w:lang w:eastAsia="ar-SA"/>
        </w:rPr>
      </w:pPr>
    </w:p>
    <w:p w14:paraId="5B66F580" w14:textId="77777777" w:rsidR="00457F30" w:rsidRPr="00015382" w:rsidRDefault="00457F30" w:rsidP="00457F30">
      <w:pPr>
        <w:keepNext/>
        <w:tabs>
          <w:tab w:val="left" w:pos="0"/>
        </w:tabs>
        <w:suppressAutoHyphens/>
        <w:jc w:val="center"/>
        <w:outlineLvl w:val="0"/>
        <w:rPr>
          <w:rFonts w:ascii="Arial" w:hAnsi="Arial"/>
          <w:b/>
          <w:sz w:val="20"/>
          <w:u w:val="single"/>
          <w:lang w:eastAsia="ar-SA"/>
        </w:rPr>
      </w:pPr>
      <w:r w:rsidRPr="00015382">
        <w:rPr>
          <w:rFonts w:ascii="Arial" w:hAnsi="Arial"/>
          <w:b/>
          <w:sz w:val="20"/>
          <w:u w:val="single"/>
          <w:lang w:eastAsia="ar-SA"/>
        </w:rPr>
        <w:t xml:space="preserve">CERTIFICATION STATEMENT FOR CORPORATION </w:t>
      </w:r>
    </w:p>
    <w:p w14:paraId="17E5164E" w14:textId="77777777" w:rsidR="00457F30" w:rsidRPr="00015382" w:rsidRDefault="00457F30" w:rsidP="00457F30">
      <w:pPr>
        <w:suppressAutoHyphens/>
        <w:jc w:val="center"/>
        <w:rPr>
          <w:rFonts w:ascii="Arial" w:hAnsi="Arial"/>
          <w:b/>
          <w:sz w:val="20"/>
          <w:szCs w:val="24"/>
          <w:u w:val="single"/>
          <w:lang w:eastAsia="ar-SA"/>
        </w:rPr>
      </w:pPr>
      <w:r w:rsidRPr="00015382">
        <w:rPr>
          <w:rFonts w:ascii="Arial" w:hAnsi="Arial"/>
          <w:b/>
          <w:sz w:val="20"/>
          <w:szCs w:val="24"/>
          <w:u w:val="single"/>
          <w:lang w:eastAsia="ar-SA"/>
        </w:rPr>
        <w:t>OR INDEPENDENT CONTRACTOR</w:t>
      </w:r>
    </w:p>
    <w:p w14:paraId="4A9569E7" w14:textId="77777777" w:rsidR="00457F30" w:rsidRPr="00015382" w:rsidRDefault="00457F30" w:rsidP="00457F30">
      <w:pPr>
        <w:suppressAutoHyphens/>
        <w:rPr>
          <w:rFonts w:ascii="Arial" w:hAnsi="Arial"/>
          <w:sz w:val="20"/>
          <w:szCs w:val="24"/>
          <w:lang w:eastAsia="ar-SA"/>
        </w:rPr>
      </w:pPr>
    </w:p>
    <w:p w14:paraId="610CAC44" w14:textId="77777777" w:rsidR="00457F30" w:rsidRPr="00015382" w:rsidRDefault="00457F30" w:rsidP="00457F30">
      <w:pPr>
        <w:keepNext/>
        <w:tabs>
          <w:tab w:val="left" w:pos="0"/>
        </w:tabs>
        <w:suppressAutoHyphens/>
        <w:jc w:val="center"/>
        <w:outlineLvl w:val="2"/>
        <w:rPr>
          <w:rFonts w:ascii="Arial" w:hAnsi="Arial"/>
          <w:b/>
          <w:sz w:val="20"/>
          <w:u w:val="single"/>
          <w:lang w:eastAsia="ar-SA"/>
        </w:rPr>
      </w:pPr>
      <w:r w:rsidRPr="00015382">
        <w:rPr>
          <w:rFonts w:ascii="Arial" w:hAnsi="Arial"/>
          <w:b/>
          <w:sz w:val="20"/>
          <w:u w:val="single"/>
          <w:lang w:eastAsia="ar-SA"/>
        </w:rPr>
        <w:t xml:space="preserve">NOTE:  Contractor Must Select and Complete </w:t>
      </w:r>
      <w:r w:rsidRPr="00015382">
        <w:rPr>
          <w:rFonts w:ascii="Arial" w:hAnsi="Arial"/>
          <w:b/>
          <w:i/>
          <w:sz w:val="20"/>
          <w:u w:val="single"/>
          <w:lang w:eastAsia="ar-SA"/>
        </w:rPr>
        <w:t>EITHER A</w:t>
      </w:r>
      <w:r w:rsidRPr="00015382">
        <w:rPr>
          <w:rFonts w:ascii="Arial" w:hAnsi="Arial"/>
          <w:b/>
          <w:sz w:val="20"/>
          <w:u w:val="single"/>
          <w:lang w:eastAsia="ar-SA"/>
        </w:rPr>
        <w:t xml:space="preserve"> </w:t>
      </w:r>
      <w:r w:rsidRPr="00015382">
        <w:rPr>
          <w:rFonts w:ascii="Arial" w:hAnsi="Arial"/>
          <w:b/>
          <w:szCs w:val="24"/>
          <w:u w:val="single"/>
          <w:lang w:eastAsia="ar-SA"/>
        </w:rPr>
        <w:t>OR</w:t>
      </w:r>
      <w:r w:rsidRPr="00015382">
        <w:rPr>
          <w:rFonts w:ascii="Arial" w:hAnsi="Arial"/>
          <w:b/>
          <w:sz w:val="20"/>
          <w:u w:val="single"/>
          <w:lang w:eastAsia="ar-SA"/>
        </w:rPr>
        <w:t xml:space="preserve"> </w:t>
      </w:r>
      <w:r w:rsidRPr="00015382">
        <w:rPr>
          <w:rFonts w:ascii="Arial" w:hAnsi="Arial"/>
          <w:b/>
          <w:i/>
          <w:sz w:val="20"/>
          <w:u w:val="single"/>
          <w:lang w:eastAsia="ar-SA"/>
        </w:rPr>
        <w:t>B</w:t>
      </w:r>
      <w:r w:rsidRPr="00015382">
        <w:rPr>
          <w:rFonts w:ascii="Arial" w:hAnsi="Arial"/>
          <w:b/>
          <w:sz w:val="20"/>
          <w:u w:val="single"/>
          <w:lang w:eastAsia="ar-SA"/>
        </w:rPr>
        <w:t xml:space="preserve"> below (do NOT sign both):</w:t>
      </w:r>
    </w:p>
    <w:p w14:paraId="3E399561" w14:textId="77777777" w:rsidR="00457F30" w:rsidRPr="00015382" w:rsidRDefault="00457F30" w:rsidP="00457F30">
      <w:pPr>
        <w:keepNext/>
        <w:tabs>
          <w:tab w:val="left" w:pos="0"/>
        </w:tabs>
        <w:suppressAutoHyphens/>
        <w:outlineLvl w:val="1"/>
        <w:rPr>
          <w:rFonts w:ascii="Arial" w:hAnsi="Arial"/>
          <w:b/>
          <w:sz w:val="20"/>
          <w:lang w:eastAsia="ar-SA"/>
        </w:rPr>
      </w:pPr>
    </w:p>
    <w:p w14:paraId="42247A90" w14:textId="77777777" w:rsidR="00457F30" w:rsidRPr="00015382" w:rsidRDefault="00457F30" w:rsidP="009169EE">
      <w:pPr>
        <w:keepNext/>
        <w:numPr>
          <w:ilvl w:val="0"/>
          <w:numId w:val="46"/>
        </w:numPr>
        <w:tabs>
          <w:tab w:val="left" w:pos="360"/>
        </w:tabs>
        <w:suppressAutoHyphens/>
        <w:outlineLvl w:val="1"/>
        <w:rPr>
          <w:rFonts w:ascii="Arial" w:hAnsi="Arial"/>
          <w:b/>
          <w:sz w:val="20"/>
          <w:lang w:eastAsia="ar-SA"/>
        </w:rPr>
      </w:pPr>
      <w:r w:rsidRPr="00015382">
        <w:rPr>
          <w:rFonts w:ascii="Arial" w:hAnsi="Arial"/>
          <w:b/>
          <w:sz w:val="20"/>
          <w:lang w:eastAsia="ar-SA"/>
        </w:rPr>
        <w:t>CONTRACTOR IS A CORPORATION, LIMITED LIABILITY COMPANY OR A PARTNERSHIP.</w:t>
      </w:r>
    </w:p>
    <w:p w14:paraId="0C7EB55E" w14:textId="77777777" w:rsidR="00457F30" w:rsidRPr="00015382" w:rsidRDefault="00457F30" w:rsidP="00457F30">
      <w:pPr>
        <w:pBdr>
          <w:top w:val="single" w:sz="4" w:space="1" w:color="000000"/>
          <w:left w:val="single" w:sz="4" w:space="1" w:color="000000"/>
          <w:right w:val="single" w:sz="4" w:space="1" w:color="000000"/>
        </w:pBdr>
        <w:tabs>
          <w:tab w:val="left" w:pos="120"/>
        </w:tabs>
        <w:suppressAutoHyphens/>
        <w:rPr>
          <w:rFonts w:ascii="Arial" w:hAnsi="Arial"/>
          <w:b/>
          <w:sz w:val="20"/>
          <w:szCs w:val="24"/>
          <w:lang w:eastAsia="ar-SA"/>
        </w:rPr>
      </w:pPr>
      <w:r w:rsidRPr="00015382">
        <w:rPr>
          <w:rFonts w:ascii="Arial" w:hAnsi="Arial"/>
          <w:b/>
          <w:sz w:val="20"/>
          <w:szCs w:val="24"/>
          <w:lang w:eastAsia="ar-SA"/>
        </w:rPr>
        <w:tab/>
        <w:t>I certify under penalty of perjury that Contractor is a [check one]:</w:t>
      </w:r>
    </w:p>
    <w:p w14:paraId="74007C76" w14:textId="77777777" w:rsidR="00457F30" w:rsidRPr="00015382" w:rsidRDefault="00457F30" w:rsidP="00457F30">
      <w:pPr>
        <w:pBdr>
          <w:top w:val="single" w:sz="4" w:space="1" w:color="000000"/>
          <w:left w:val="single" w:sz="4" w:space="1" w:color="000000"/>
          <w:right w:val="single" w:sz="4" w:space="1" w:color="000000"/>
        </w:pBdr>
        <w:tabs>
          <w:tab w:val="left" w:pos="120"/>
        </w:tabs>
        <w:suppressAutoHyphens/>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 xml:space="preserve">Corporation </w:t>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sz w:val="20"/>
          <w:szCs w:val="24"/>
          <w:lang w:eastAsia="ar-SA"/>
        </w:rPr>
        <w:t xml:space="preserve"> </w:t>
      </w:r>
      <w:r w:rsidRPr="00015382">
        <w:rPr>
          <w:rFonts w:ascii="Arial" w:hAnsi="Arial"/>
          <w:sz w:val="20"/>
          <w:szCs w:val="24"/>
          <w:lang w:eastAsia="ar-SA"/>
        </w:rPr>
        <w:t xml:space="preserve">Limited Liability Company </w:t>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 xml:space="preserve">Partnership authorized to do business in the State of </w:t>
      </w:r>
      <w:smartTag w:uri="urn:schemas-microsoft-com:office:smarttags" w:element="State">
        <w:smartTag w:uri="urn:schemas-microsoft-com:office:smarttags" w:element="place">
          <w:r w:rsidRPr="00015382">
            <w:rPr>
              <w:rFonts w:ascii="Arial" w:hAnsi="Arial"/>
              <w:sz w:val="20"/>
              <w:szCs w:val="24"/>
              <w:lang w:eastAsia="ar-SA"/>
            </w:rPr>
            <w:t>Oregon</w:t>
          </w:r>
        </w:smartTag>
      </w:smartTag>
      <w:r w:rsidRPr="00015382">
        <w:rPr>
          <w:rFonts w:ascii="Arial" w:hAnsi="Arial"/>
          <w:sz w:val="20"/>
          <w:szCs w:val="24"/>
          <w:lang w:eastAsia="ar-SA"/>
        </w:rPr>
        <w:t>.</w:t>
      </w:r>
    </w:p>
    <w:p w14:paraId="51B3A63D" w14:textId="77777777" w:rsidR="00457F30" w:rsidRPr="00015382" w:rsidRDefault="00457F30" w:rsidP="00457F30">
      <w:pPr>
        <w:pBdr>
          <w:top w:val="single" w:sz="4" w:space="1" w:color="000000"/>
          <w:left w:val="single" w:sz="4" w:space="1" w:color="000000"/>
          <w:right w:val="single" w:sz="4" w:space="1" w:color="000000"/>
        </w:pBdr>
        <w:suppressAutoHyphens/>
        <w:rPr>
          <w:rFonts w:ascii="Arial" w:hAnsi="Arial"/>
          <w:sz w:val="20"/>
          <w:szCs w:val="24"/>
          <w:lang w:eastAsia="ar-SA"/>
        </w:rPr>
      </w:pPr>
    </w:p>
    <w:p w14:paraId="73FD573C" w14:textId="77777777" w:rsidR="00457F30" w:rsidRPr="00015382" w:rsidRDefault="00457F30" w:rsidP="000E1A85">
      <w:pPr>
        <w:pBdr>
          <w:left w:val="single" w:sz="4" w:space="1" w:color="000000"/>
          <w:bottom w:val="single" w:sz="4" w:space="1" w:color="000000"/>
          <w:right w:val="single" w:sz="4" w:space="1" w:color="000000"/>
        </w:pBdr>
        <w:tabs>
          <w:tab w:val="left" w:pos="120"/>
          <w:tab w:val="right" w:pos="3600"/>
          <w:tab w:val="left" w:pos="4320"/>
          <w:tab w:val="right" w:pos="7920"/>
          <w:tab w:val="left" w:pos="8640"/>
          <w:tab w:val="right" w:pos="10080"/>
        </w:tabs>
        <w:suppressAutoHyphens/>
        <w:rPr>
          <w:rFonts w:ascii="Arial" w:hAnsi="Arial"/>
          <w:sz w:val="20"/>
          <w:szCs w:val="24"/>
          <w:u w:val="single"/>
          <w:lang w:eastAsia="ar-SA"/>
        </w:rPr>
      </w:pP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p>
    <w:p w14:paraId="59089A46" w14:textId="77777777" w:rsidR="00457F30" w:rsidRPr="00015382" w:rsidRDefault="00457F30" w:rsidP="00457F30">
      <w:pPr>
        <w:pBdr>
          <w:left w:val="single" w:sz="4" w:space="1" w:color="000000"/>
          <w:bottom w:val="single" w:sz="4" w:space="1" w:color="000000"/>
          <w:right w:val="single" w:sz="4" w:space="1" w:color="000000"/>
        </w:pBdr>
        <w:tabs>
          <w:tab w:val="left" w:pos="120"/>
          <w:tab w:val="right" w:pos="3600"/>
          <w:tab w:val="left" w:pos="4320"/>
          <w:tab w:val="left" w:pos="8640"/>
        </w:tabs>
        <w:suppressAutoHyphens/>
        <w:rPr>
          <w:rFonts w:ascii="Arial" w:hAnsi="Arial"/>
          <w:sz w:val="20"/>
          <w:szCs w:val="24"/>
          <w:lang w:eastAsia="ar-SA"/>
        </w:rPr>
      </w:pPr>
      <w:r w:rsidRPr="00015382">
        <w:rPr>
          <w:rFonts w:ascii="Arial" w:hAnsi="Arial"/>
          <w:sz w:val="20"/>
          <w:szCs w:val="24"/>
          <w:lang w:eastAsia="ar-SA"/>
        </w:rPr>
        <w:tab/>
        <w:t>Signature</w:t>
      </w:r>
      <w:r w:rsidRPr="00015382">
        <w:rPr>
          <w:rFonts w:ascii="Arial" w:hAnsi="Arial"/>
          <w:sz w:val="20"/>
          <w:szCs w:val="24"/>
          <w:lang w:eastAsia="ar-SA"/>
        </w:rPr>
        <w:tab/>
      </w:r>
      <w:r w:rsidRPr="00015382">
        <w:rPr>
          <w:rFonts w:ascii="Arial" w:hAnsi="Arial"/>
          <w:sz w:val="20"/>
          <w:szCs w:val="24"/>
          <w:lang w:eastAsia="ar-SA"/>
        </w:rPr>
        <w:tab/>
        <w:t>Title</w:t>
      </w:r>
      <w:r w:rsidRPr="00015382">
        <w:rPr>
          <w:rFonts w:ascii="Arial" w:hAnsi="Arial"/>
          <w:sz w:val="20"/>
          <w:szCs w:val="24"/>
          <w:lang w:eastAsia="ar-SA"/>
        </w:rPr>
        <w:tab/>
        <w:t>Date</w:t>
      </w:r>
    </w:p>
    <w:p w14:paraId="3A134479" w14:textId="77777777" w:rsidR="00457F30" w:rsidRPr="00015382" w:rsidRDefault="00457F30" w:rsidP="00457F30">
      <w:pPr>
        <w:suppressAutoHyphens/>
        <w:rPr>
          <w:rFonts w:ascii="Arial" w:hAnsi="Arial"/>
          <w:b/>
          <w:sz w:val="20"/>
          <w:szCs w:val="24"/>
          <w:lang w:eastAsia="ar-SA"/>
        </w:rPr>
      </w:pPr>
    </w:p>
    <w:p w14:paraId="1036B605" w14:textId="77777777" w:rsidR="00457F30" w:rsidRPr="00015382" w:rsidRDefault="00457F30" w:rsidP="00457F30">
      <w:pPr>
        <w:keepNext/>
        <w:tabs>
          <w:tab w:val="left" w:pos="0"/>
        </w:tabs>
        <w:suppressAutoHyphens/>
        <w:spacing w:after="120"/>
        <w:jc w:val="center"/>
        <w:outlineLvl w:val="7"/>
        <w:rPr>
          <w:rFonts w:ascii="Arial" w:hAnsi="Arial"/>
          <w:b/>
          <w:szCs w:val="24"/>
          <w:lang w:eastAsia="ar-SA"/>
        </w:rPr>
      </w:pPr>
      <w:r w:rsidRPr="00015382">
        <w:rPr>
          <w:rFonts w:ascii="Arial" w:hAnsi="Arial"/>
          <w:b/>
          <w:szCs w:val="24"/>
          <w:lang w:eastAsia="ar-SA"/>
        </w:rPr>
        <w:t>OR</w:t>
      </w:r>
    </w:p>
    <w:p w14:paraId="1DF18C0D" w14:textId="77777777" w:rsidR="00457F30" w:rsidRPr="00015382" w:rsidRDefault="00457F30" w:rsidP="009169EE">
      <w:pPr>
        <w:numPr>
          <w:ilvl w:val="0"/>
          <w:numId w:val="46"/>
        </w:numPr>
        <w:tabs>
          <w:tab w:val="left" w:pos="360"/>
        </w:tabs>
        <w:suppressAutoHyphens/>
        <w:rPr>
          <w:rFonts w:ascii="Arial" w:hAnsi="Arial"/>
          <w:b/>
          <w:sz w:val="20"/>
          <w:lang w:eastAsia="ar-SA"/>
        </w:rPr>
      </w:pPr>
      <w:r w:rsidRPr="00015382">
        <w:rPr>
          <w:rFonts w:ascii="Arial" w:hAnsi="Arial"/>
          <w:b/>
          <w:sz w:val="20"/>
          <w:lang w:eastAsia="ar-SA"/>
        </w:rPr>
        <w:t>CONTRACTOR IS A SOLE PROPRIETOR WORKING AS AN INDEPENDENT CONTRACTOR.</w:t>
      </w:r>
    </w:p>
    <w:p w14:paraId="569684F8" w14:textId="77777777" w:rsidR="00457F30" w:rsidRPr="00015382" w:rsidRDefault="00457F30" w:rsidP="00457F30">
      <w:pPr>
        <w:pBdr>
          <w:top w:val="single" w:sz="4" w:space="1" w:color="000000"/>
          <w:left w:val="single" w:sz="4" w:space="1" w:color="000000"/>
          <w:right w:val="single" w:sz="4" w:space="1" w:color="000000"/>
        </w:pBdr>
        <w:suppressAutoHyphens/>
        <w:rPr>
          <w:rFonts w:ascii="Arial" w:hAnsi="Arial"/>
          <w:b/>
          <w:sz w:val="20"/>
          <w:szCs w:val="24"/>
          <w:lang w:eastAsia="ar-SA"/>
        </w:rPr>
      </w:pPr>
      <w:r w:rsidRPr="00015382">
        <w:rPr>
          <w:rFonts w:ascii="Arial" w:hAnsi="Arial"/>
          <w:b/>
          <w:sz w:val="20"/>
          <w:szCs w:val="24"/>
          <w:lang w:eastAsia="ar-SA"/>
        </w:rPr>
        <w:t>Contractor certifies under penalty of perjury that the following statements are true:</w:t>
      </w:r>
    </w:p>
    <w:p w14:paraId="67780B69" w14:textId="77777777" w:rsidR="00457F30" w:rsidRPr="00015382" w:rsidRDefault="00457F30" w:rsidP="00457F30">
      <w:pPr>
        <w:pBdr>
          <w:top w:val="single" w:sz="4" w:space="1" w:color="000000"/>
          <w:left w:val="single" w:sz="4" w:space="1" w:color="000000"/>
          <w:right w:val="single" w:sz="4" w:space="1" w:color="000000"/>
        </w:pBdr>
        <w:suppressAutoHyphens/>
        <w:rPr>
          <w:rFonts w:ascii="Arial" w:hAnsi="Arial"/>
          <w:b/>
          <w:sz w:val="20"/>
          <w:szCs w:val="24"/>
          <w:lang w:eastAsia="ar-SA"/>
        </w:rPr>
      </w:pPr>
    </w:p>
    <w:p w14:paraId="035ABBE0"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r w:rsidRPr="00015382">
        <w:rPr>
          <w:rFonts w:ascii="Arial" w:hAnsi="Arial"/>
          <w:sz w:val="20"/>
          <w:szCs w:val="24"/>
          <w:lang w:eastAsia="ar-SA"/>
        </w:rPr>
        <w:t>1.</w:t>
      </w:r>
      <w:r w:rsidRPr="00015382">
        <w:rPr>
          <w:rFonts w:ascii="Arial" w:hAnsi="Arial"/>
          <w:sz w:val="20"/>
          <w:szCs w:val="24"/>
          <w:lang w:eastAsia="ar-SA"/>
        </w:rPr>
        <w:tab/>
        <w:t xml:space="preserve">If Contractor is providing labor or services under this Contract for which registration is required under ORS Chapter 701, Contractor has registered as required by law, </w:t>
      </w:r>
      <w:r w:rsidRPr="00015382">
        <w:rPr>
          <w:rFonts w:ascii="Arial" w:hAnsi="Arial"/>
          <w:b/>
          <w:sz w:val="20"/>
          <w:szCs w:val="24"/>
          <w:u w:val="single"/>
          <w:lang w:eastAsia="ar-SA"/>
        </w:rPr>
        <w:t>and</w:t>
      </w:r>
      <w:r w:rsidRPr="00015382">
        <w:rPr>
          <w:rFonts w:ascii="Arial" w:hAnsi="Arial"/>
          <w:sz w:val="20"/>
          <w:szCs w:val="24"/>
          <w:lang w:eastAsia="ar-SA"/>
        </w:rPr>
        <w:t xml:space="preserve"> </w:t>
      </w:r>
    </w:p>
    <w:p w14:paraId="4AE63619"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7CB63FFC"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b/>
          <w:sz w:val="20"/>
          <w:szCs w:val="24"/>
          <w:u w:val="single"/>
          <w:lang w:eastAsia="ar-SA"/>
        </w:rPr>
      </w:pPr>
      <w:r w:rsidRPr="00015382">
        <w:rPr>
          <w:rFonts w:ascii="Arial" w:hAnsi="Arial"/>
          <w:sz w:val="20"/>
          <w:szCs w:val="24"/>
          <w:lang w:eastAsia="ar-SA"/>
        </w:rPr>
        <w:t>2.</w:t>
      </w:r>
      <w:r w:rsidRPr="00015382">
        <w:rPr>
          <w:rFonts w:ascii="Arial" w:hAnsi="Arial"/>
          <w:sz w:val="20"/>
          <w:szCs w:val="24"/>
          <w:lang w:eastAsia="ar-SA"/>
        </w:rPr>
        <w:tab/>
        <w:t xml:space="preserve">If Contractor performed labor or services as an independent Contractor last year, Contractor filed federal and state income tax returns last year in the name of the business (or filed a Schedule C in the name of the business as part of a personal income tax return), </w:t>
      </w:r>
      <w:r w:rsidRPr="00015382">
        <w:rPr>
          <w:rFonts w:ascii="Arial" w:hAnsi="Arial"/>
          <w:b/>
          <w:sz w:val="20"/>
          <w:szCs w:val="24"/>
          <w:u w:val="single"/>
          <w:lang w:eastAsia="ar-SA"/>
        </w:rPr>
        <w:t>and</w:t>
      </w:r>
    </w:p>
    <w:p w14:paraId="76C19DC1"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7CCDF503"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b/>
          <w:sz w:val="20"/>
          <w:szCs w:val="24"/>
          <w:u w:val="single"/>
          <w:lang w:eastAsia="ar-SA"/>
        </w:rPr>
      </w:pPr>
      <w:r w:rsidRPr="00015382">
        <w:rPr>
          <w:rFonts w:ascii="Arial" w:hAnsi="Arial"/>
          <w:sz w:val="20"/>
          <w:szCs w:val="24"/>
          <w:lang w:eastAsia="ar-SA"/>
        </w:rPr>
        <w:t>3.</w:t>
      </w:r>
      <w:r w:rsidRPr="00015382">
        <w:rPr>
          <w:rFonts w:ascii="Arial" w:hAnsi="Arial"/>
          <w:sz w:val="20"/>
          <w:szCs w:val="24"/>
          <w:lang w:eastAsia="ar-SA"/>
        </w:rPr>
        <w:tab/>
        <w:t xml:space="preserve">Contractor represents to the public that the labor or services Contractor provides are provided by an independently established business, </w:t>
      </w:r>
      <w:r w:rsidRPr="00015382">
        <w:rPr>
          <w:rFonts w:ascii="Arial" w:hAnsi="Arial"/>
          <w:b/>
          <w:sz w:val="20"/>
          <w:szCs w:val="24"/>
          <w:u w:val="single"/>
          <w:lang w:eastAsia="ar-SA"/>
        </w:rPr>
        <w:t>and</w:t>
      </w:r>
    </w:p>
    <w:p w14:paraId="043D76B2"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44FF2EDB"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r w:rsidRPr="00015382">
        <w:rPr>
          <w:rFonts w:ascii="Arial" w:hAnsi="Arial"/>
          <w:sz w:val="20"/>
          <w:szCs w:val="24"/>
          <w:lang w:eastAsia="ar-SA"/>
        </w:rPr>
        <w:t>4.</w:t>
      </w:r>
      <w:r w:rsidRPr="00015382">
        <w:rPr>
          <w:rFonts w:ascii="Arial" w:hAnsi="Arial"/>
          <w:sz w:val="20"/>
          <w:szCs w:val="24"/>
          <w:lang w:eastAsia="ar-SA"/>
        </w:rPr>
        <w:tab/>
        <w:t xml:space="preserve">All of the statements checked below are true. </w:t>
      </w:r>
    </w:p>
    <w:p w14:paraId="0CB55723" w14:textId="77777777" w:rsidR="00457F30" w:rsidRPr="00015382" w:rsidRDefault="00457F30" w:rsidP="00457F30">
      <w:pPr>
        <w:pBdr>
          <w:left w:val="single" w:sz="4" w:space="1" w:color="000000"/>
          <w:bottom w:val="single" w:sz="4" w:space="1" w:color="000000"/>
          <w:right w:val="single" w:sz="4" w:space="1" w:color="000000"/>
        </w:pBdr>
        <w:suppressAutoHyphens/>
        <w:ind w:left="270" w:hanging="270"/>
        <w:rPr>
          <w:rFonts w:ascii="Arial" w:hAnsi="Arial"/>
          <w:sz w:val="20"/>
          <w:szCs w:val="24"/>
          <w:lang w:eastAsia="ar-SA"/>
        </w:rPr>
      </w:pPr>
    </w:p>
    <w:p w14:paraId="23DC8972" w14:textId="77777777" w:rsidR="00457F30" w:rsidRPr="00015382" w:rsidRDefault="00457F30" w:rsidP="00457F30">
      <w:pPr>
        <w:pBdr>
          <w:left w:val="single" w:sz="4" w:space="1" w:color="000000"/>
          <w:bottom w:val="single" w:sz="4" w:space="1" w:color="000000"/>
          <w:right w:val="single" w:sz="4" w:space="1" w:color="000000"/>
        </w:pBdr>
        <w:tabs>
          <w:tab w:val="left" w:pos="1440"/>
        </w:tabs>
        <w:suppressAutoHyphens/>
        <w:ind w:left="720" w:hanging="720"/>
        <w:rPr>
          <w:rFonts w:ascii="Arial" w:hAnsi="Arial"/>
          <w:b/>
          <w:sz w:val="20"/>
          <w:szCs w:val="24"/>
          <w:lang w:eastAsia="ar-SA"/>
        </w:rPr>
      </w:pPr>
      <w:r w:rsidRPr="00015382">
        <w:rPr>
          <w:rFonts w:ascii="Arial" w:hAnsi="Arial"/>
          <w:b/>
          <w:sz w:val="20"/>
          <w:szCs w:val="24"/>
          <w:lang w:eastAsia="ar-SA"/>
        </w:rPr>
        <w:tab/>
        <w:t>NOTE:</w:t>
      </w:r>
      <w:r w:rsidRPr="00015382">
        <w:rPr>
          <w:rFonts w:ascii="Arial" w:hAnsi="Arial"/>
          <w:b/>
          <w:sz w:val="20"/>
          <w:szCs w:val="24"/>
          <w:lang w:eastAsia="ar-SA"/>
        </w:rPr>
        <w:tab/>
        <w:t xml:space="preserve">Check all that apply.  </w:t>
      </w:r>
      <w:r w:rsidRPr="00015382">
        <w:rPr>
          <w:rFonts w:ascii="Arial" w:hAnsi="Arial"/>
          <w:b/>
          <w:sz w:val="20"/>
          <w:szCs w:val="24"/>
          <w:u w:val="single"/>
          <w:lang w:eastAsia="ar-SA"/>
        </w:rPr>
        <w:t>You must check at least four (4)</w:t>
      </w:r>
      <w:r w:rsidRPr="00015382">
        <w:rPr>
          <w:rFonts w:ascii="Arial" w:hAnsi="Arial"/>
          <w:b/>
          <w:sz w:val="20"/>
          <w:szCs w:val="24"/>
          <w:lang w:eastAsia="ar-SA"/>
        </w:rPr>
        <w:t xml:space="preserve"> to establish that you are an Independent Contractor.</w:t>
      </w:r>
    </w:p>
    <w:p w14:paraId="5E91A8F0" w14:textId="77777777" w:rsidR="00457F30" w:rsidRPr="00015382" w:rsidRDefault="00457F30" w:rsidP="00457F30">
      <w:pPr>
        <w:pBdr>
          <w:left w:val="single" w:sz="4" w:space="1" w:color="000000"/>
          <w:bottom w:val="single" w:sz="4" w:space="1" w:color="000000"/>
          <w:right w:val="single" w:sz="4" w:space="1" w:color="000000"/>
        </w:pBdr>
        <w:tabs>
          <w:tab w:val="left" w:pos="900"/>
        </w:tabs>
        <w:suppressAutoHyphens/>
        <w:ind w:left="900" w:hanging="900"/>
        <w:rPr>
          <w:rFonts w:ascii="Arial" w:hAnsi="Arial"/>
          <w:b/>
          <w:sz w:val="20"/>
          <w:szCs w:val="24"/>
          <w:lang w:eastAsia="ar-SA"/>
        </w:rPr>
      </w:pPr>
    </w:p>
    <w:p w14:paraId="150AE6D1"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bCs/>
          <w:sz w:val="20"/>
          <w:szCs w:val="24"/>
          <w:lang w:eastAsia="ar-SA"/>
        </w:rPr>
        <w:t xml:space="preserve"> </w:t>
      </w:r>
      <w:r w:rsidRPr="00015382">
        <w:rPr>
          <w:rFonts w:ascii="Arial" w:hAnsi="Arial"/>
          <w:sz w:val="20"/>
          <w:szCs w:val="24"/>
          <w:lang w:eastAsia="ar-SA"/>
        </w:rPr>
        <w:t>A.</w:t>
      </w:r>
      <w:r w:rsidRPr="00015382">
        <w:rPr>
          <w:rFonts w:ascii="Arial" w:hAnsi="Arial"/>
          <w:sz w:val="20"/>
          <w:szCs w:val="24"/>
          <w:lang w:eastAsia="ar-SA"/>
        </w:rPr>
        <w:tab/>
        <w:t>The labor or services I perform is primarily carried out at a location that is separate from my residence or is primarily carried out in a specific portion of my residence that is set-aside as the location of the business.</w:t>
      </w:r>
    </w:p>
    <w:p w14:paraId="5E459B6B"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B.</w:t>
      </w:r>
      <w:r w:rsidRPr="00015382">
        <w:rPr>
          <w:rFonts w:ascii="Arial" w:hAnsi="Arial"/>
          <w:sz w:val="20"/>
          <w:szCs w:val="24"/>
          <w:lang w:eastAsia="ar-SA"/>
        </w:rPr>
        <w:tab/>
        <w:t>I purchase commercial advertising or I have business cards for my business, or I am a member of a trade association.</w:t>
      </w:r>
    </w:p>
    <w:p w14:paraId="2F683A41"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C.</w:t>
      </w:r>
      <w:r w:rsidRPr="00015382">
        <w:rPr>
          <w:rFonts w:ascii="Arial" w:hAnsi="Arial"/>
          <w:sz w:val="20"/>
          <w:szCs w:val="24"/>
          <w:lang w:eastAsia="ar-SA"/>
        </w:rPr>
        <w:tab/>
        <w:t>My business telephone listing is separate from my personal residence telephone listing.</w:t>
      </w:r>
    </w:p>
    <w:p w14:paraId="4C8F960C"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ind w:left="990" w:hanging="990"/>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D.</w:t>
      </w:r>
      <w:r w:rsidRPr="00015382">
        <w:rPr>
          <w:rFonts w:ascii="Arial" w:hAnsi="Arial"/>
          <w:sz w:val="20"/>
          <w:szCs w:val="24"/>
          <w:lang w:eastAsia="ar-SA"/>
        </w:rPr>
        <w:tab/>
        <w:t>I perform labor or services only under written contracts.</w:t>
      </w:r>
    </w:p>
    <w:p w14:paraId="3B7C1A4F"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E.</w:t>
      </w:r>
      <w:r w:rsidRPr="00015382">
        <w:rPr>
          <w:rFonts w:ascii="Arial" w:hAnsi="Arial"/>
          <w:sz w:val="20"/>
          <w:szCs w:val="24"/>
          <w:lang w:eastAsia="ar-SA"/>
        </w:rPr>
        <w:tab/>
        <w:t xml:space="preserve">Each year I perform labor or services for at least two different persons or entities. </w:t>
      </w:r>
    </w:p>
    <w:p w14:paraId="230A1B46" w14:textId="77777777" w:rsidR="00457F30" w:rsidRPr="00015382" w:rsidRDefault="00457F30" w:rsidP="00457F30">
      <w:pPr>
        <w:pBdr>
          <w:left w:val="single" w:sz="4" w:space="1" w:color="000000"/>
          <w:bottom w:val="single" w:sz="4" w:space="1" w:color="000000"/>
          <w:right w:val="single" w:sz="4" w:space="1" w:color="000000"/>
        </w:pBdr>
        <w:tabs>
          <w:tab w:val="left" w:pos="720"/>
        </w:tabs>
        <w:suppressAutoHyphens/>
        <w:ind w:left="1440" w:hanging="1440"/>
        <w:rPr>
          <w:rFonts w:ascii="Arial" w:hAnsi="Arial"/>
          <w:sz w:val="20"/>
          <w:szCs w:val="24"/>
          <w:lang w:eastAsia="ar-SA"/>
        </w:rPr>
      </w:pPr>
      <w:r w:rsidRPr="00015382">
        <w:rPr>
          <w:rFonts w:ascii="Arial" w:hAnsi="Arial"/>
          <w:b/>
          <w:sz w:val="20"/>
          <w:szCs w:val="24"/>
          <w:lang w:eastAsia="ar-SA"/>
        </w:rPr>
        <w:tab/>
      </w:r>
      <w:r w:rsidR="00ED67FB" w:rsidRPr="00015382">
        <w:rPr>
          <w:b/>
          <w:sz w:val="20"/>
          <w:szCs w:val="24"/>
          <w:lang w:eastAsia="ar-SA"/>
        </w:rPr>
        <w:fldChar w:fldCharType="begin">
          <w:ffData>
            <w:name w:val="Check17"/>
            <w:enabled/>
            <w:calcOnExit w:val="0"/>
            <w:checkBox>
              <w:sizeAuto/>
              <w:default w:val="0"/>
            </w:checkBox>
          </w:ffData>
        </w:fldChar>
      </w:r>
      <w:r w:rsidRPr="00015382">
        <w:rPr>
          <w:szCs w:val="24"/>
          <w:lang w:eastAsia="ar-SA"/>
        </w:rPr>
        <w:instrText xml:space="preserve"> FORMCHECKBOX </w:instrText>
      </w:r>
      <w:r w:rsidR="00FC346B">
        <w:rPr>
          <w:b/>
          <w:sz w:val="20"/>
          <w:szCs w:val="24"/>
          <w:lang w:eastAsia="ar-SA"/>
        </w:rPr>
      </w:r>
      <w:r w:rsidR="00FC346B">
        <w:rPr>
          <w:b/>
          <w:sz w:val="20"/>
          <w:szCs w:val="24"/>
          <w:lang w:eastAsia="ar-SA"/>
        </w:rPr>
        <w:fldChar w:fldCharType="separate"/>
      </w:r>
      <w:r w:rsidR="00ED67FB" w:rsidRPr="00015382">
        <w:rPr>
          <w:b/>
          <w:sz w:val="20"/>
          <w:szCs w:val="24"/>
          <w:lang w:eastAsia="ar-SA"/>
        </w:rPr>
        <w:fldChar w:fldCharType="end"/>
      </w:r>
      <w:r w:rsidRPr="00015382">
        <w:rPr>
          <w:rFonts w:ascii="Arial" w:hAnsi="Arial"/>
          <w:b/>
          <w:sz w:val="20"/>
          <w:szCs w:val="24"/>
          <w:lang w:eastAsia="ar-SA"/>
        </w:rPr>
        <w:t xml:space="preserve"> </w:t>
      </w:r>
      <w:r w:rsidRPr="00015382">
        <w:rPr>
          <w:rFonts w:ascii="Arial" w:hAnsi="Arial"/>
          <w:sz w:val="20"/>
          <w:szCs w:val="24"/>
          <w:lang w:eastAsia="ar-SA"/>
        </w:rPr>
        <w:t>F.</w:t>
      </w:r>
      <w:r w:rsidRPr="00015382">
        <w:rPr>
          <w:rFonts w:ascii="Arial" w:hAnsi="Arial"/>
          <w:sz w:val="20"/>
          <w:szCs w:val="24"/>
          <w:lang w:eastAsia="ar-SA"/>
        </w:rPr>
        <w:tab/>
        <w:t>I assume financial responsibility for defective workmanship or for service not provided by purchasing performance bonds, errors and omission insurance or liability insurance, or providing warranties relating to the labor or services I provide.</w:t>
      </w:r>
    </w:p>
    <w:p w14:paraId="55C50659" w14:textId="77777777" w:rsidR="00457F30" w:rsidRPr="00015382" w:rsidRDefault="00457F30" w:rsidP="00457F30">
      <w:pPr>
        <w:pBdr>
          <w:left w:val="single" w:sz="4" w:space="1" w:color="000000"/>
          <w:bottom w:val="single" w:sz="4" w:space="1" w:color="000000"/>
          <w:right w:val="single" w:sz="4" w:space="1" w:color="000000"/>
        </w:pBdr>
        <w:suppressAutoHyphens/>
        <w:rPr>
          <w:rFonts w:ascii="Arial" w:hAnsi="Arial"/>
          <w:sz w:val="20"/>
          <w:szCs w:val="24"/>
          <w:lang w:eastAsia="ar-SA"/>
        </w:rPr>
      </w:pPr>
    </w:p>
    <w:p w14:paraId="02916DD6" w14:textId="77777777" w:rsidR="00457F30" w:rsidRPr="00015382" w:rsidRDefault="00457F30" w:rsidP="00457F30">
      <w:pPr>
        <w:pBdr>
          <w:left w:val="single" w:sz="4" w:space="1" w:color="000000"/>
          <w:bottom w:val="single" w:sz="4" w:space="1" w:color="000000"/>
          <w:right w:val="single" w:sz="4" w:space="1" w:color="000000"/>
        </w:pBdr>
        <w:suppressAutoHyphens/>
        <w:rPr>
          <w:rFonts w:ascii="Arial" w:hAnsi="Arial"/>
          <w:sz w:val="20"/>
          <w:szCs w:val="24"/>
          <w:lang w:eastAsia="ar-SA"/>
        </w:rPr>
      </w:pPr>
    </w:p>
    <w:p w14:paraId="202F54A1" w14:textId="77777777" w:rsidR="00457F30" w:rsidRPr="00015382" w:rsidRDefault="00457F30" w:rsidP="000E1A85">
      <w:pPr>
        <w:pBdr>
          <w:left w:val="single" w:sz="4" w:space="1" w:color="000000"/>
          <w:bottom w:val="single" w:sz="4" w:space="1" w:color="000000"/>
          <w:right w:val="single" w:sz="4" w:space="1" w:color="000000"/>
        </w:pBdr>
        <w:tabs>
          <w:tab w:val="left" w:pos="1440"/>
          <w:tab w:val="right" w:pos="5760"/>
          <w:tab w:val="left" w:pos="6480"/>
          <w:tab w:val="right" w:pos="10080"/>
        </w:tabs>
        <w:suppressAutoHyphens/>
        <w:rPr>
          <w:rFonts w:ascii="Arial" w:hAnsi="Arial"/>
          <w:sz w:val="20"/>
          <w:szCs w:val="24"/>
          <w:u w:val="single"/>
          <w:lang w:eastAsia="ar-SA"/>
        </w:rPr>
      </w:pPr>
      <w:r w:rsidRPr="00015382">
        <w:rPr>
          <w:rFonts w:ascii="Arial" w:hAnsi="Arial"/>
          <w:sz w:val="20"/>
          <w:szCs w:val="24"/>
          <w:lang w:eastAsia="ar-SA"/>
        </w:rPr>
        <w:tab/>
      </w:r>
      <w:r w:rsidRPr="00015382">
        <w:rPr>
          <w:rFonts w:ascii="Arial" w:hAnsi="Arial"/>
          <w:sz w:val="20"/>
          <w:szCs w:val="24"/>
          <w:u w:val="single"/>
          <w:lang w:eastAsia="ar-SA"/>
        </w:rPr>
        <w:tab/>
      </w:r>
      <w:r w:rsidRPr="00015382">
        <w:rPr>
          <w:rFonts w:ascii="Arial" w:hAnsi="Arial"/>
          <w:sz w:val="20"/>
          <w:szCs w:val="24"/>
          <w:lang w:eastAsia="ar-SA"/>
        </w:rPr>
        <w:tab/>
      </w:r>
      <w:r w:rsidRPr="00015382">
        <w:rPr>
          <w:rFonts w:ascii="Arial" w:hAnsi="Arial"/>
          <w:sz w:val="20"/>
          <w:szCs w:val="24"/>
          <w:u w:val="single"/>
          <w:lang w:eastAsia="ar-SA"/>
        </w:rPr>
        <w:tab/>
      </w:r>
    </w:p>
    <w:p w14:paraId="52CE6C92" w14:textId="77777777" w:rsidR="007A0A52" w:rsidRDefault="00457F30" w:rsidP="00D43ED3">
      <w:pPr>
        <w:pBdr>
          <w:left w:val="single" w:sz="4" w:space="1" w:color="000000"/>
          <w:bottom w:val="single" w:sz="4" w:space="1" w:color="000000"/>
          <w:right w:val="single" w:sz="4" w:space="1" w:color="000000"/>
        </w:pBdr>
        <w:tabs>
          <w:tab w:val="left" w:pos="1440"/>
          <w:tab w:val="right" w:pos="5760"/>
          <w:tab w:val="left" w:pos="6480"/>
          <w:tab w:val="right" w:pos="9360"/>
        </w:tabs>
        <w:suppressAutoHyphens/>
        <w:rPr>
          <w:sz w:val="20"/>
        </w:rPr>
      </w:pPr>
      <w:r w:rsidRPr="00015382">
        <w:rPr>
          <w:rFonts w:ascii="Arial" w:hAnsi="Arial"/>
          <w:sz w:val="20"/>
          <w:szCs w:val="24"/>
          <w:lang w:eastAsia="ar-SA"/>
        </w:rPr>
        <w:tab/>
        <w:t>Signature</w:t>
      </w:r>
      <w:r w:rsidRPr="00015382">
        <w:rPr>
          <w:rFonts w:ascii="Arial" w:hAnsi="Arial"/>
          <w:sz w:val="20"/>
          <w:szCs w:val="24"/>
          <w:lang w:eastAsia="ar-SA"/>
        </w:rPr>
        <w:tab/>
      </w:r>
      <w:r w:rsidRPr="00015382">
        <w:rPr>
          <w:rFonts w:ascii="Arial" w:hAnsi="Arial"/>
          <w:sz w:val="20"/>
          <w:szCs w:val="24"/>
          <w:lang w:eastAsia="ar-SA"/>
        </w:rPr>
        <w:tab/>
        <w:t>Dat</w:t>
      </w:r>
      <w:r w:rsidR="00D43ED3">
        <w:rPr>
          <w:rFonts w:ascii="Arial" w:hAnsi="Arial"/>
          <w:sz w:val="20"/>
          <w:szCs w:val="24"/>
          <w:lang w:eastAsia="ar-SA"/>
        </w:rPr>
        <w:t>e</w:t>
      </w:r>
    </w:p>
    <w:sectPr w:rsidR="007A0A52">
      <w:footerReference w:type="default" r:id="rId21"/>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368C" w14:textId="77777777" w:rsidR="005C5A38" w:rsidRDefault="005C5A38" w:rsidP="00F7393D">
      <w:r>
        <w:separator/>
      </w:r>
    </w:p>
  </w:endnote>
  <w:endnote w:type="continuationSeparator" w:id="0">
    <w:p w14:paraId="515E64A1" w14:textId="77777777" w:rsidR="005C5A38" w:rsidRDefault="005C5A38" w:rsidP="00F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P TypographicSymbol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6FFC" w14:textId="77777777" w:rsidR="00356A99" w:rsidRDefault="00356A9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p>
  <w:p w14:paraId="4295F52E" w14:textId="77777777" w:rsidR="00356A99" w:rsidRDefault="00356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807070502"/>
      <w:docPartObj>
        <w:docPartGallery w:val="Page Numbers (Top of Page)"/>
        <w:docPartUnique/>
      </w:docPartObj>
    </w:sdtPr>
    <w:sdtEndPr/>
    <w:sdtContent>
      <w:sdt>
        <w:sdtPr>
          <w:rPr>
            <w:sz w:val="22"/>
          </w:rPr>
          <w:id w:val="-248043514"/>
          <w:docPartObj>
            <w:docPartGallery w:val="Page Numbers (Top of Page)"/>
            <w:docPartUnique/>
          </w:docPartObj>
        </w:sdtPr>
        <w:sdtEndPr/>
        <w:sdtContent>
          <w:p w14:paraId="2A7EDA9C" w14:textId="629A1CCC" w:rsidR="00356A99" w:rsidRPr="00212D1E" w:rsidRDefault="00356A99" w:rsidP="00B67C5C">
            <w:pPr>
              <w:tabs>
                <w:tab w:val="right" w:pos="10260"/>
              </w:tabs>
              <w:contextualSpacing/>
              <w:rPr>
                <w:rFonts w:ascii="Arial" w:hAnsi="Arial" w:cs="Arial"/>
                <w:sz w:val="16"/>
                <w:szCs w:val="16"/>
              </w:rPr>
            </w:pPr>
            <w:r w:rsidRPr="00520B7B">
              <w:rPr>
                <w:rFonts w:ascii="Arial" w:hAnsi="Arial" w:cs="Arial"/>
                <w:sz w:val="16"/>
                <w:szCs w:val="16"/>
              </w:rPr>
              <w:fldChar w:fldCharType="begin"/>
            </w:r>
            <w:r w:rsidRPr="00520B7B">
              <w:rPr>
                <w:rFonts w:ascii="Arial" w:hAnsi="Arial" w:cs="Arial"/>
                <w:sz w:val="16"/>
                <w:szCs w:val="16"/>
              </w:rPr>
              <w:instrText xml:space="preserve"> REF Text111 \h  \* Charformat  \* MERGEFORMAT </w:instrText>
            </w:r>
            <w:r w:rsidRPr="00520B7B">
              <w:rPr>
                <w:rFonts w:ascii="Arial" w:hAnsi="Arial" w:cs="Arial"/>
                <w:sz w:val="16"/>
                <w:szCs w:val="16"/>
              </w:rPr>
            </w:r>
            <w:r w:rsidRPr="00520B7B">
              <w:rPr>
                <w:rFonts w:ascii="Arial" w:hAnsi="Arial" w:cs="Arial"/>
                <w:sz w:val="16"/>
                <w:szCs w:val="16"/>
              </w:rPr>
              <w:fldChar w:fldCharType="separate"/>
            </w:r>
            <w:r w:rsidRPr="00967E59">
              <w:rPr>
                <w:rFonts w:ascii="Arial" w:hAnsi="Arial" w:cs="Arial"/>
                <w:noProof/>
                <w:sz w:val="16"/>
                <w:szCs w:val="16"/>
              </w:rPr>
              <w:t>FULL,</w:t>
            </w:r>
            <w:r w:rsidRPr="00967E59">
              <w:rPr>
                <w:rFonts w:ascii="Arial" w:hAnsi="Arial" w:cs="Arial"/>
                <w:sz w:val="16"/>
                <w:szCs w:val="16"/>
              </w:rPr>
              <w:t xml:space="preserve"> LEGAL NAME OF CONTRACTOR</w:t>
            </w:r>
            <w:r w:rsidRPr="00520B7B">
              <w:rPr>
                <w:rFonts w:ascii="Arial" w:hAnsi="Arial" w:cs="Arial"/>
                <w:sz w:val="16"/>
                <w:szCs w:val="16"/>
              </w:rPr>
              <w:fldChar w:fldCharType="end"/>
            </w:r>
            <w:r>
              <w:rPr>
                <w:rFonts w:ascii="Arial" w:hAnsi="Arial" w:cs="Arial"/>
                <w:sz w:val="16"/>
                <w:szCs w:val="16"/>
              </w:rPr>
              <w:tab/>
              <w:t>Rev. 0</w:t>
            </w:r>
            <w:r w:rsidR="00FC346B">
              <w:rPr>
                <w:rFonts w:ascii="Arial" w:hAnsi="Arial" w:cs="Arial"/>
                <w:sz w:val="16"/>
                <w:szCs w:val="16"/>
              </w:rPr>
              <w:t>913</w:t>
            </w:r>
            <w:r>
              <w:rPr>
                <w:rFonts w:ascii="Arial" w:hAnsi="Arial" w:cs="Arial"/>
                <w:sz w:val="16"/>
                <w:szCs w:val="16"/>
              </w:rPr>
              <w:t>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4267822"/>
      <w:docPartObj>
        <w:docPartGallery w:val="Page Numbers (Top of Page)"/>
        <w:docPartUnique/>
      </w:docPartObj>
    </w:sdtPr>
    <w:sdtEndPr/>
    <w:sdtContent>
      <w:sdt>
        <w:sdtPr>
          <w:rPr>
            <w:sz w:val="22"/>
          </w:rPr>
          <w:id w:val="24267823"/>
          <w:docPartObj>
            <w:docPartGallery w:val="Page Numbers (Top of Page)"/>
            <w:docPartUnique/>
          </w:docPartObj>
        </w:sdtPr>
        <w:sdtEndPr/>
        <w:sdtContent>
          <w:p w14:paraId="545BC187" w14:textId="77777777" w:rsidR="00356A99" w:rsidRDefault="00356A99" w:rsidP="00671850">
            <w:pPr>
              <w:tabs>
                <w:tab w:val="right" w:pos="9900"/>
              </w:tabs>
              <w:contextualSpacing/>
              <w:rPr>
                <w:rFonts w:ascii="Arial" w:hAnsi="Arial" w:cs="Arial"/>
                <w:sz w:val="16"/>
                <w:szCs w:val="16"/>
              </w:rPr>
            </w:pPr>
            <w:r>
              <w:rPr>
                <w:rFonts w:ascii="Arial" w:hAnsi="Arial" w:cs="Arial"/>
                <w:sz w:val="16"/>
                <w:szCs w:val="16"/>
              </w:rPr>
              <w:t>Construction Contract – Insurance Requirements</w:t>
            </w:r>
          </w:p>
          <w:sdt>
            <w:sdtPr>
              <w:rPr>
                <w:rFonts w:ascii="Arial" w:hAnsi="Arial" w:cs="Arial"/>
                <w:sz w:val="22"/>
              </w:rPr>
              <w:id w:val="24267824"/>
              <w:docPartObj>
                <w:docPartGallery w:val="Page Numbers (Top of Page)"/>
                <w:docPartUnique/>
              </w:docPartObj>
            </w:sdtPr>
            <w:sdtEndPr/>
            <w:sdtContent>
              <w:p w14:paraId="5F1C3BD9" w14:textId="77777777" w:rsidR="00356A99" w:rsidRPr="00972B60" w:rsidRDefault="00356A99" w:rsidP="00671850">
                <w:pPr>
                  <w:pStyle w:val="Footer"/>
                  <w:tabs>
                    <w:tab w:val="clear" w:pos="4680"/>
                    <w:tab w:val="clear" w:pos="9360"/>
                    <w:tab w:val="right" w:pos="9900"/>
                  </w:tabs>
                  <w:contextualSpacing/>
                  <w:rPr>
                    <w:rFonts w:ascii="Arial" w:hAnsi="Arial" w:cs="Arial"/>
                    <w:sz w:val="16"/>
                    <w:szCs w:val="16"/>
                  </w:rPr>
                </w:pPr>
                <w:r w:rsidRPr="00520B7B">
                  <w:rPr>
                    <w:rFonts w:ascii="Arial" w:hAnsi="Arial" w:cs="Arial"/>
                    <w:sz w:val="16"/>
                    <w:szCs w:val="16"/>
                  </w:rPr>
                  <w:t xml:space="preserve">Page </w:t>
                </w:r>
                <w:r w:rsidRPr="00520B7B">
                  <w:rPr>
                    <w:rFonts w:ascii="Arial" w:hAnsi="Arial" w:cs="Arial"/>
                    <w:sz w:val="16"/>
                    <w:szCs w:val="16"/>
                  </w:rPr>
                  <w:fldChar w:fldCharType="begin"/>
                </w:r>
                <w:r w:rsidRPr="00520B7B">
                  <w:rPr>
                    <w:rFonts w:ascii="Arial" w:hAnsi="Arial" w:cs="Arial"/>
                    <w:sz w:val="16"/>
                    <w:szCs w:val="16"/>
                  </w:rPr>
                  <w:instrText xml:space="preserve"> PAGE  \* Arabic  \* MERGEFORMAT </w:instrText>
                </w:r>
                <w:r w:rsidRPr="00520B7B">
                  <w:rPr>
                    <w:rFonts w:ascii="Arial" w:hAnsi="Arial" w:cs="Arial"/>
                    <w:sz w:val="16"/>
                    <w:szCs w:val="16"/>
                  </w:rPr>
                  <w:fldChar w:fldCharType="separate"/>
                </w:r>
                <w:r>
                  <w:rPr>
                    <w:rFonts w:ascii="Arial" w:hAnsi="Arial" w:cs="Arial"/>
                    <w:noProof/>
                    <w:sz w:val="16"/>
                    <w:szCs w:val="16"/>
                  </w:rPr>
                  <w:t>16</w:t>
                </w:r>
                <w:r w:rsidRPr="00520B7B">
                  <w:rPr>
                    <w:rFonts w:ascii="Arial" w:hAnsi="Arial" w:cs="Arial"/>
                    <w:sz w:val="16"/>
                    <w:szCs w:val="16"/>
                  </w:rPr>
                  <w:fldChar w:fldCharType="end"/>
                </w:r>
                <w:r w:rsidRPr="00520B7B">
                  <w:rPr>
                    <w:rFonts w:ascii="Arial" w:hAnsi="Arial" w:cs="Arial"/>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Pr>
                    <w:rFonts w:ascii="Arial" w:hAnsi="Arial" w:cs="Arial"/>
                    <w:noProof/>
                    <w:sz w:val="16"/>
                    <w:szCs w:val="16"/>
                  </w:rPr>
                  <w:t>17</w:t>
                </w:r>
                <w:r>
                  <w:rPr>
                    <w:rFonts w:ascii="Arial" w:hAnsi="Arial" w:cs="Arial"/>
                    <w:noProof/>
                    <w:sz w:val="16"/>
                    <w:szCs w:val="16"/>
                  </w:rPr>
                  <w:fldChar w:fldCharType="end"/>
                </w:r>
                <w:r>
                  <w:rPr>
                    <w:rFonts w:ascii="Arial" w:hAnsi="Arial" w:cs="Arial"/>
                    <w:sz w:val="16"/>
                    <w:szCs w:val="16"/>
                  </w:rPr>
                  <w:tab/>
                  <w:t>Rev. 082919</w:t>
                </w:r>
              </w:p>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DA48" w14:textId="77777777" w:rsidR="00356A99" w:rsidRDefault="00356A99">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061523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67DC" w14:textId="77777777" w:rsidR="005C5A38" w:rsidRDefault="005C5A38" w:rsidP="00F7393D">
      <w:r>
        <w:separator/>
      </w:r>
    </w:p>
  </w:footnote>
  <w:footnote w:type="continuationSeparator" w:id="0">
    <w:p w14:paraId="7DA40A5A" w14:textId="77777777" w:rsidR="005C5A38" w:rsidRDefault="005C5A38" w:rsidP="00F7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3C22" w14:textId="77777777" w:rsidR="00356A99" w:rsidRDefault="00356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FBF4" w14:textId="77777777" w:rsidR="00356A99" w:rsidRDefault="00356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94C7" w14:textId="77777777" w:rsidR="00356A99" w:rsidRDefault="00356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00000002"/>
    <w:name w:val="WW8Num2"/>
    <w:lvl w:ilvl="0">
      <w:start w:val="1"/>
      <w:numFmt w:val="upperLetter"/>
      <w:lvlText w:val="%1."/>
      <w:lvlJc w:val="left"/>
      <w:pPr>
        <w:tabs>
          <w:tab w:val="num" w:pos="360"/>
        </w:tabs>
      </w:pPr>
    </w:lvl>
  </w:abstractNum>
  <w:abstractNum w:abstractNumId="3" w15:restartNumberingAfterBreak="0">
    <w:nsid w:val="00000004"/>
    <w:multiLevelType w:val="singleLevel"/>
    <w:tmpl w:val="00000004"/>
    <w:name w:val="WW8Num4"/>
    <w:lvl w:ilvl="0">
      <w:numFmt w:val="bullet"/>
      <w:lvlText w:val=""/>
      <w:lvlJc w:val="left"/>
      <w:pPr>
        <w:tabs>
          <w:tab w:val="num" w:pos="1800"/>
        </w:tabs>
      </w:pPr>
      <w:rPr>
        <w:rFonts w:ascii="Symbol" w:hAnsi="Symbol"/>
        <w:b/>
        <w:i w:val="0"/>
        <w:sz w:val="18"/>
      </w:rPr>
    </w:lvl>
  </w:abstractNum>
  <w:abstractNum w:abstractNumId="4" w15:restartNumberingAfterBreak="0">
    <w:nsid w:val="00A734A9"/>
    <w:multiLevelType w:val="multilevel"/>
    <w:tmpl w:val="141CF1BE"/>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B2293C"/>
    <w:multiLevelType w:val="multilevel"/>
    <w:tmpl w:val="7736C50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1F00CE0"/>
    <w:multiLevelType w:val="hybridMultilevel"/>
    <w:tmpl w:val="23141894"/>
    <w:lvl w:ilvl="0" w:tplc="6F2EAEC6">
      <w:start w:val="1"/>
      <w:numFmt w:val="upperLetter"/>
      <w:lvlText w:val="%1."/>
      <w:lvlJc w:val="left"/>
      <w:pPr>
        <w:ind w:left="460" w:hanging="360"/>
        <w:jc w:val="left"/>
      </w:pPr>
      <w:rPr>
        <w:rFonts w:ascii="Arial" w:eastAsia="Arial" w:hAnsi="Arial" w:cs="Arial" w:hint="default"/>
        <w:w w:val="81"/>
        <w:sz w:val="22"/>
        <w:szCs w:val="22"/>
      </w:rPr>
    </w:lvl>
    <w:lvl w:ilvl="1" w:tplc="6A7EE066">
      <w:start w:val="1"/>
      <w:numFmt w:val="decimal"/>
      <w:lvlText w:val="%2)"/>
      <w:lvlJc w:val="left"/>
      <w:pPr>
        <w:ind w:left="820" w:hanging="360"/>
        <w:jc w:val="left"/>
      </w:pPr>
      <w:rPr>
        <w:rFonts w:ascii="Arial" w:eastAsia="Arial" w:hAnsi="Arial" w:cs="Arial" w:hint="default"/>
        <w:w w:val="99"/>
        <w:sz w:val="22"/>
        <w:szCs w:val="22"/>
      </w:rPr>
    </w:lvl>
    <w:lvl w:ilvl="2" w:tplc="6700DA6C">
      <w:numFmt w:val="bullet"/>
      <w:lvlText w:val=""/>
      <w:lvlJc w:val="left"/>
      <w:pPr>
        <w:ind w:left="1540" w:hanging="361"/>
      </w:pPr>
      <w:rPr>
        <w:rFonts w:ascii="Symbol" w:eastAsia="Symbol" w:hAnsi="Symbol" w:cs="Symbol" w:hint="default"/>
        <w:w w:val="100"/>
        <w:sz w:val="20"/>
        <w:szCs w:val="20"/>
      </w:rPr>
    </w:lvl>
    <w:lvl w:ilvl="3" w:tplc="EB165BEC">
      <w:numFmt w:val="bullet"/>
      <w:lvlText w:val="•"/>
      <w:lvlJc w:val="left"/>
      <w:pPr>
        <w:ind w:left="1540" w:hanging="361"/>
      </w:pPr>
      <w:rPr>
        <w:rFonts w:hint="default"/>
      </w:rPr>
    </w:lvl>
    <w:lvl w:ilvl="4" w:tplc="06FE8872">
      <w:numFmt w:val="bullet"/>
      <w:lvlText w:val="•"/>
      <w:lvlJc w:val="left"/>
      <w:pPr>
        <w:ind w:left="2135" w:hanging="361"/>
      </w:pPr>
      <w:rPr>
        <w:rFonts w:hint="default"/>
      </w:rPr>
    </w:lvl>
    <w:lvl w:ilvl="5" w:tplc="1F06717E">
      <w:numFmt w:val="bullet"/>
      <w:lvlText w:val="•"/>
      <w:lvlJc w:val="left"/>
      <w:pPr>
        <w:ind w:left="2730" w:hanging="361"/>
      </w:pPr>
      <w:rPr>
        <w:rFonts w:hint="default"/>
      </w:rPr>
    </w:lvl>
    <w:lvl w:ilvl="6" w:tplc="74021332">
      <w:numFmt w:val="bullet"/>
      <w:lvlText w:val="•"/>
      <w:lvlJc w:val="left"/>
      <w:pPr>
        <w:ind w:left="3325" w:hanging="361"/>
      </w:pPr>
      <w:rPr>
        <w:rFonts w:hint="default"/>
      </w:rPr>
    </w:lvl>
    <w:lvl w:ilvl="7" w:tplc="C6E00056">
      <w:numFmt w:val="bullet"/>
      <w:lvlText w:val="•"/>
      <w:lvlJc w:val="left"/>
      <w:pPr>
        <w:ind w:left="3920" w:hanging="361"/>
      </w:pPr>
      <w:rPr>
        <w:rFonts w:hint="default"/>
      </w:rPr>
    </w:lvl>
    <w:lvl w:ilvl="8" w:tplc="269EC100">
      <w:numFmt w:val="bullet"/>
      <w:lvlText w:val="•"/>
      <w:lvlJc w:val="left"/>
      <w:pPr>
        <w:ind w:left="4515" w:hanging="361"/>
      </w:pPr>
      <w:rPr>
        <w:rFonts w:hint="default"/>
      </w:rPr>
    </w:lvl>
  </w:abstractNum>
  <w:abstractNum w:abstractNumId="7" w15:restartNumberingAfterBreak="0">
    <w:nsid w:val="02192FD5"/>
    <w:multiLevelType w:val="multilevel"/>
    <w:tmpl w:val="A6F6CB5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28D0387"/>
    <w:multiLevelType w:val="hybridMultilevel"/>
    <w:tmpl w:val="E7C86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8462614"/>
    <w:multiLevelType w:val="multilevel"/>
    <w:tmpl w:val="533CC030"/>
    <w:lvl w:ilvl="0">
      <w:start w:val="1"/>
      <w:numFmt w:val="upperLetter"/>
      <w:pStyle w:val="GeneralOutline"/>
      <w:lvlText w:val="%1."/>
      <w:lvlJc w:val="left"/>
      <w:pPr>
        <w:tabs>
          <w:tab w:val="num" w:pos="720"/>
        </w:tabs>
        <w:ind w:left="360" w:hanging="360"/>
      </w:pPr>
      <w:rPr>
        <w:rFonts w:ascii="Times New Roman" w:hAnsi="Times New Roman" w:hint="default"/>
        <w:b w:val="0"/>
        <w:sz w:val="20"/>
        <w:szCs w:val="20"/>
      </w:rPr>
    </w:lvl>
    <w:lvl w:ilvl="1">
      <w:start w:val="1"/>
      <w:numFmt w:val="decimal"/>
      <w:lvlText w:val="%2."/>
      <w:lvlJc w:val="left"/>
      <w:pPr>
        <w:tabs>
          <w:tab w:val="num" w:pos="-720"/>
        </w:tabs>
        <w:ind w:left="0" w:firstLine="720"/>
      </w:pPr>
      <w:rPr>
        <w:rFonts w:ascii="Times New Roman" w:hAnsi="Times New Roman" w:cs="Times New Roman" w:hint="default"/>
        <w:sz w:val="20"/>
        <w:szCs w:val="20"/>
      </w:rPr>
    </w:lvl>
    <w:lvl w:ilvl="2">
      <w:start w:val="1"/>
      <w:numFmt w:val="lowerLetter"/>
      <w:lvlText w:val="%3."/>
      <w:lvlJc w:val="left"/>
      <w:pPr>
        <w:tabs>
          <w:tab w:val="num" w:pos="-720"/>
        </w:tabs>
        <w:ind w:left="0" w:firstLine="1440"/>
      </w:pPr>
      <w:rPr>
        <w:rFonts w:ascii="Times New Roman" w:hAnsi="Times New Roman" w:cs="Times New Roman" w:hint="default"/>
        <w:b w:val="0"/>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0" w15:restartNumberingAfterBreak="0">
    <w:nsid w:val="09146DF8"/>
    <w:multiLevelType w:val="multilevel"/>
    <w:tmpl w:val="84F8BB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C7B3C"/>
    <w:multiLevelType w:val="singleLevel"/>
    <w:tmpl w:val="91F8852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AC6053F"/>
    <w:multiLevelType w:val="multilevel"/>
    <w:tmpl w:val="1B609A7E"/>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0B572C29"/>
    <w:multiLevelType w:val="multilevel"/>
    <w:tmpl w:val="17C67DFE"/>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2454F9"/>
    <w:multiLevelType w:val="multilevel"/>
    <w:tmpl w:val="17C67DFE"/>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3B1C22"/>
    <w:multiLevelType w:val="multilevel"/>
    <w:tmpl w:val="CB2ABF2A"/>
    <w:lvl w:ilvl="0">
      <w:start w:val="1"/>
      <w:numFmt w:val="decimal"/>
      <w:lvlText w:val="%1."/>
      <w:lvlJc w:val="left"/>
      <w:pPr>
        <w:tabs>
          <w:tab w:val="num" w:pos="504"/>
        </w:tabs>
        <w:ind w:left="504" w:hanging="504"/>
      </w:pPr>
      <w:rPr>
        <w:rFonts w:hint="default"/>
        <w:b/>
        <w:i w:val="0"/>
        <w:sz w:val="22"/>
      </w:rPr>
    </w:lvl>
    <w:lvl w:ilvl="1">
      <w:start w:val="1"/>
      <w:numFmt w:val="upperLetter"/>
      <w:lvlText w:val="%2."/>
      <w:lvlJc w:val="left"/>
      <w:pPr>
        <w:tabs>
          <w:tab w:val="num" w:pos="1008"/>
        </w:tabs>
        <w:ind w:left="1008" w:hanging="504"/>
      </w:pPr>
      <w:rPr>
        <w:rFonts w:ascii="Arial Narrow" w:hAnsi="Arial Narrow" w:cs="Arial" w:hint="default"/>
        <w:b w:val="0"/>
        <w:sz w:val="22"/>
        <w:szCs w:val="22"/>
      </w:rPr>
    </w:lvl>
    <w:lvl w:ilvl="2">
      <w:start w:val="1"/>
      <w:numFmt w:val="decimal"/>
      <w:lvlText w:val="%3)"/>
      <w:lvlJc w:val="left"/>
      <w:pPr>
        <w:tabs>
          <w:tab w:val="num" w:pos="1512"/>
        </w:tabs>
        <w:ind w:left="1512" w:hanging="504"/>
      </w:pPr>
      <w:rPr>
        <w:rFonts w:ascii="Arial" w:hAnsi="Arial" w:cs="Arial" w:hint="default"/>
        <w:b w:val="0"/>
        <w:i w:val="0"/>
        <w:sz w:val="22"/>
        <w:szCs w:val="22"/>
      </w:rPr>
    </w:lvl>
    <w:lvl w:ilvl="3">
      <w:start w:val="1"/>
      <w:numFmt w:val="lowerLetter"/>
      <w:lvlText w:val="%4)"/>
      <w:lvlJc w:val="left"/>
      <w:pPr>
        <w:tabs>
          <w:tab w:val="num" w:pos="1656"/>
        </w:tabs>
        <w:ind w:left="1656" w:hanging="144"/>
      </w:pPr>
      <w:rPr>
        <w:rFonts w:ascii="Arial Narrow" w:hAnsi="Arial Narrow" w:cs="Times New Roman" w:hint="default"/>
        <w:sz w:val="22"/>
        <w:szCs w:val="22"/>
      </w:rPr>
    </w:lvl>
    <w:lvl w:ilvl="4">
      <w:start w:val="1"/>
      <w:numFmt w:val="bullet"/>
      <w:lvlText w:val=""/>
      <w:lvlJc w:val="left"/>
      <w:pPr>
        <w:tabs>
          <w:tab w:val="num" w:pos="2664"/>
        </w:tabs>
        <w:ind w:left="2664" w:hanging="648"/>
      </w:pPr>
      <w:rPr>
        <w:rFonts w:ascii="Symbol" w:hAnsi="Symbol" w:hint="default"/>
        <w:b w:val="0"/>
        <w:sz w:val="20"/>
        <w:szCs w:val="24"/>
      </w:rPr>
    </w:lvl>
    <w:lvl w:ilvl="5">
      <w:start w:val="1"/>
      <w:numFmt w:val="lowerLetter"/>
      <w:lvlText w:val="(%6)"/>
      <w:lvlJc w:val="left"/>
      <w:pPr>
        <w:tabs>
          <w:tab w:val="num" w:pos="3312"/>
        </w:tabs>
        <w:ind w:left="3312" w:hanging="648"/>
      </w:pPr>
      <w:rPr>
        <w:rFonts w:ascii="Verdana" w:hAnsi="Verdana" w:cs="Times New Roman" w:hint="default"/>
        <w:sz w:val="22"/>
        <w:szCs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2852CA7"/>
    <w:multiLevelType w:val="multilevel"/>
    <w:tmpl w:val="16F6304A"/>
    <w:styleLink w:val="PPSAGMT1"/>
    <w:lvl w:ilvl="0">
      <w:start w:val="1"/>
      <w:numFmt w:val="decimal"/>
      <w:lvlText w:val="Article %1"/>
      <w:lvlJc w:val="left"/>
      <w:pPr>
        <w:tabs>
          <w:tab w:val="num" w:pos="576"/>
        </w:tabs>
        <w:ind w:left="0" w:firstLine="0"/>
      </w:pPr>
      <w:rPr>
        <w:rFonts w:ascii="Times New Roman" w:hAnsi="Times New Roman" w:hint="default"/>
        <w:b/>
        <w:color w:val="auto"/>
        <w:sz w:val="22"/>
      </w:rPr>
    </w:lvl>
    <w:lvl w:ilvl="1">
      <w:start w:val="1"/>
      <w:numFmt w:val="none"/>
      <w:isLgl/>
      <w:lvlText w:val="%1.1"/>
      <w:lvlJc w:val="left"/>
      <w:pPr>
        <w:tabs>
          <w:tab w:val="num" w:pos="432"/>
        </w:tabs>
        <w:ind w:left="0" w:firstLine="0"/>
      </w:pPr>
      <w:rPr>
        <w:rFonts w:ascii="Times New Roman Bold" w:hAnsi="Times New Roman Bold" w:hint="default"/>
        <w:b/>
        <w:i w:val="0"/>
        <w:sz w:val="22"/>
      </w:rPr>
    </w:lvl>
    <w:lvl w:ilvl="2">
      <w:start w:val="1"/>
      <w:numFmt w:val="none"/>
      <w:isLgl/>
      <w:lvlText w:val=""/>
      <w:lvlJc w:val="left"/>
      <w:pPr>
        <w:tabs>
          <w:tab w:val="num" w:pos="432"/>
        </w:tabs>
        <w:ind w:left="0" w:firstLine="0"/>
      </w:pPr>
      <w:rPr>
        <w:rFonts w:ascii="Times New Roman Bold" w:hAnsi="Times New Roman Bold" w:hint="default"/>
        <w:b/>
        <w:i w:val="0"/>
        <w:sz w:val="22"/>
      </w:rPr>
    </w:lvl>
    <w:lvl w:ilvl="3">
      <w:start w:val="1"/>
      <w:numFmt w:val="lowerRoman"/>
      <w:lvlText w:val="(%4)"/>
      <w:lvlJc w:val="right"/>
      <w:pPr>
        <w:tabs>
          <w:tab w:val="num" w:pos="576"/>
        </w:tabs>
        <w:ind w:left="0" w:firstLine="0"/>
      </w:pPr>
      <w:rPr>
        <w:rFonts w:hint="default"/>
      </w:rPr>
    </w:lvl>
    <w:lvl w:ilvl="4">
      <w:start w:val="1"/>
      <w:numFmt w:val="decimal"/>
      <w:lvlText w:val="%5)"/>
      <w:lvlJc w:val="left"/>
      <w:pPr>
        <w:tabs>
          <w:tab w:val="num" w:pos="576"/>
        </w:tabs>
        <w:ind w:left="0" w:firstLine="0"/>
      </w:pPr>
      <w:rPr>
        <w:rFonts w:hint="default"/>
      </w:rPr>
    </w:lvl>
    <w:lvl w:ilvl="5">
      <w:start w:val="1"/>
      <w:numFmt w:val="lowerLetter"/>
      <w:lvlText w:val="%6)"/>
      <w:lvlJc w:val="left"/>
      <w:pPr>
        <w:tabs>
          <w:tab w:val="num" w:pos="576"/>
        </w:tabs>
        <w:ind w:left="0" w:firstLine="0"/>
      </w:pPr>
      <w:rPr>
        <w:rFonts w:hint="default"/>
      </w:rPr>
    </w:lvl>
    <w:lvl w:ilvl="6">
      <w:start w:val="1"/>
      <w:numFmt w:val="lowerRoman"/>
      <w:lvlText w:val="%7)"/>
      <w:lvlJc w:val="righ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right"/>
      <w:pPr>
        <w:tabs>
          <w:tab w:val="num" w:pos="576"/>
        </w:tabs>
        <w:ind w:left="0" w:firstLine="0"/>
      </w:pPr>
      <w:rPr>
        <w:rFonts w:hint="default"/>
      </w:rPr>
    </w:lvl>
  </w:abstractNum>
  <w:abstractNum w:abstractNumId="17" w15:restartNumberingAfterBreak="0">
    <w:nsid w:val="14E24CA0"/>
    <w:multiLevelType w:val="multilevel"/>
    <w:tmpl w:val="532297F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15A50A8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816D68"/>
    <w:multiLevelType w:val="multilevel"/>
    <w:tmpl w:val="7C322B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188F5AB4"/>
    <w:multiLevelType w:val="multilevel"/>
    <w:tmpl w:val="553A1C70"/>
    <w:name w:val="PPS"/>
    <w:lvl w:ilvl="0">
      <w:start w:val="1"/>
      <w:numFmt w:val="decimal"/>
      <w:suff w:val="space"/>
      <w:lvlText w:val="%1."/>
      <w:lvlJc w:val="left"/>
      <w:pPr>
        <w:ind w:left="0" w:firstLine="0"/>
      </w:pPr>
      <w:rPr>
        <w:rFonts w:hint="default"/>
        <w:b/>
        <w:caps/>
        <w:dstrike w:val="0"/>
        <w:color w:val="auto"/>
        <w:sz w:val="22"/>
        <w:vertAlign w:val="baseline"/>
      </w:rPr>
    </w:lvl>
    <w:lvl w:ilvl="1">
      <w:start w:val="1"/>
      <w:numFmt w:val="decimal"/>
      <w:suff w:val="space"/>
      <w:lvlText w:val="%1.%2"/>
      <w:lvlJc w:val="left"/>
      <w:pPr>
        <w:ind w:left="0" w:firstLine="720"/>
      </w:pPr>
      <w:rPr>
        <w:rFonts w:hint="default"/>
        <w:b/>
        <w:caps/>
        <w:dstrike w:val="0"/>
        <w:color w:val="auto"/>
        <w:sz w:val="22"/>
        <w:vertAlign w:val="baseline"/>
      </w:rPr>
    </w:lvl>
    <w:lvl w:ilvl="2">
      <w:start w:val="1"/>
      <w:numFmt w:val="decimal"/>
      <w:suff w:val="space"/>
      <w:lvlText w:val=".%3"/>
      <w:lvlJc w:val="left"/>
      <w:pPr>
        <w:ind w:left="0" w:firstLine="2160"/>
      </w:pPr>
      <w:rPr>
        <w:rFonts w:ascii="Times" w:hAnsi="Times" w:hint="default"/>
        <w:b w:val="0"/>
        <w:i w:val="0"/>
        <w:caps w:val="0"/>
        <w:strike w:val="0"/>
        <w:dstrike w:val="0"/>
        <w:vanish w:val="0"/>
        <w:color w:val="auto"/>
        <w:sz w:val="22"/>
        <w:vertAlign w:val="baseline"/>
      </w:rPr>
    </w:lvl>
    <w:lvl w:ilvl="3">
      <w:start w:val="1"/>
      <w:numFmt w:val="decimal"/>
      <w:suff w:val="space"/>
      <w:lvlText w:val=".%4"/>
      <w:lvlJc w:val="left"/>
      <w:pPr>
        <w:ind w:left="0" w:firstLine="2880"/>
      </w:pPr>
      <w:rPr>
        <w:rFonts w:ascii="Times" w:hAnsi="Times" w:hint="default"/>
        <w:b w:val="0"/>
        <w:i w:val="0"/>
        <w:caps w:val="0"/>
        <w:strike w:val="0"/>
        <w:dstrike w:val="0"/>
        <w:vanish w:val="0"/>
        <w:color w:val="auto"/>
        <w:sz w:val="22"/>
        <w:vertAlign w:val="baseline"/>
      </w:rPr>
    </w:lvl>
    <w:lvl w:ilvl="4">
      <w:start w:val="1"/>
      <w:numFmt w:val="decimal"/>
      <w:lvlText w:val="%1.%2.%3.%4.%5."/>
      <w:lvlJc w:val="left"/>
      <w:pPr>
        <w:ind w:left="23760" w:firstLine="0"/>
      </w:pPr>
      <w:rPr>
        <w:rFonts w:hint="default"/>
      </w:rPr>
    </w:lvl>
    <w:lvl w:ilvl="5">
      <w:start w:val="1"/>
      <w:numFmt w:val="decimal"/>
      <w:lvlText w:val="%1.%2.%3.%4.%5.%6."/>
      <w:lvlJc w:val="left"/>
      <w:pPr>
        <w:ind w:left="24480" w:firstLine="0"/>
      </w:pPr>
      <w:rPr>
        <w:rFonts w:hint="default"/>
      </w:rPr>
    </w:lvl>
    <w:lvl w:ilvl="6">
      <w:start w:val="1"/>
      <w:numFmt w:val="decimal"/>
      <w:suff w:val="space"/>
      <w:lvlText w:val=".%7."/>
      <w:lvlJc w:val="left"/>
      <w:pPr>
        <w:ind w:left="25200" w:firstLine="0"/>
      </w:pPr>
      <w:rPr>
        <w:rFonts w:hint="default"/>
      </w:rPr>
    </w:lvl>
    <w:lvl w:ilvl="7">
      <w:start w:val="1"/>
      <w:numFmt w:val="decimal"/>
      <w:suff w:val="space"/>
      <w:lvlText w:val=".%8"/>
      <w:lvlJc w:val="left"/>
      <w:pPr>
        <w:ind w:left="25920" w:firstLine="0"/>
      </w:pPr>
      <w:rPr>
        <w:rFonts w:hint="default"/>
      </w:rPr>
    </w:lvl>
    <w:lvl w:ilvl="8">
      <w:start w:val="1"/>
      <w:numFmt w:val="decimal"/>
      <w:lvlText w:val="%1.%2.%3.%4.%5.%6.%7.%8.%9."/>
      <w:lvlJc w:val="left"/>
      <w:pPr>
        <w:ind w:left="26640" w:firstLine="0"/>
      </w:pPr>
      <w:rPr>
        <w:rFonts w:hint="default"/>
      </w:rPr>
    </w:lvl>
  </w:abstractNum>
  <w:abstractNum w:abstractNumId="22"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98B1521"/>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C564AC3"/>
    <w:multiLevelType w:val="multilevel"/>
    <w:tmpl w:val="09684EF6"/>
    <w:lvl w:ilvl="0">
      <w:start w:val="1"/>
      <w:numFmt w:val="decimal"/>
      <w:lvlText w:val="%1."/>
      <w:lvlJc w:val="left"/>
      <w:pPr>
        <w:ind w:left="360" w:hanging="360"/>
      </w:pPr>
      <w:rPr>
        <w:rFonts w:ascii="Arial" w:hAnsi="Arial" w:cs="Arial"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1B0B59"/>
    <w:multiLevelType w:val="hybridMultilevel"/>
    <w:tmpl w:val="F998F76C"/>
    <w:lvl w:ilvl="0" w:tplc="548E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CB7317"/>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248E0CC1"/>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8" w15:restartNumberingAfterBreak="0">
    <w:nsid w:val="253D40C8"/>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9" w15:restartNumberingAfterBreak="0">
    <w:nsid w:val="25A44E1E"/>
    <w:multiLevelType w:val="hybridMultilevel"/>
    <w:tmpl w:val="17CAF5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BE3576"/>
    <w:multiLevelType w:val="multilevel"/>
    <w:tmpl w:val="04090023"/>
    <w:name w:val="HeadingStyles||Heading|3|3|0|1|0|33||1|0|33||1|0|33||1|0|35||1|0|32||1|0|34||1|0|34||1|0|32||1|0|3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297515C7"/>
    <w:multiLevelType w:val="multilevel"/>
    <w:tmpl w:val="48F8ACA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2ACA2F86"/>
    <w:multiLevelType w:val="hybridMultilevel"/>
    <w:tmpl w:val="C57A6C9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2CBB455F"/>
    <w:multiLevelType w:val="multilevel"/>
    <w:tmpl w:val="84F8BB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6D4E20"/>
    <w:multiLevelType w:val="multilevel"/>
    <w:tmpl w:val="349CCE1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firstLine="0"/>
      </w:pPr>
      <w:rPr>
        <w:rFonts w:hint="default"/>
        <w:b w:val="0"/>
      </w:rPr>
    </w:lvl>
    <w:lvl w:ilvl="2">
      <w:start w:val="1"/>
      <w:numFmt w:val="decimal"/>
      <w:lvlText w:val="%3."/>
      <w:lvlJc w:val="left"/>
      <w:pPr>
        <w:ind w:left="1080" w:hanging="360"/>
      </w:pPr>
      <w:rPr>
        <w:rFonts w:ascii="Arial" w:hAnsi="Arial" w:cs="Arial" w:hint="default"/>
        <w:b w:val="0"/>
        <w:i w:val="0"/>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36" w15:restartNumberingAfterBreak="0">
    <w:nsid w:val="31140096"/>
    <w:multiLevelType w:val="multilevel"/>
    <w:tmpl w:val="C9CE85CA"/>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315D66E1"/>
    <w:multiLevelType w:val="hybridMultilevel"/>
    <w:tmpl w:val="33DA8D70"/>
    <w:lvl w:ilvl="0" w:tplc="AC4C913C">
      <w:numFmt w:val="bullet"/>
      <w:lvlText w:val=""/>
      <w:lvlJc w:val="left"/>
      <w:pPr>
        <w:ind w:left="472" w:hanging="361"/>
      </w:pPr>
      <w:rPr>
        <w:rFonts w:ascii="Symbol" w:eastAsia="Symbol" w:hAnsi="Symbol" w:cs="Symbol" w:hint="default"/>
        <w:w w:val="100"/>
        <w:sz w:val="20"/>
        <w:szCs w:val="20"/>
      </w:rPr>
    </w:lvl>
    <w:lvl w:ilvl="1" w:tplc="15E8BE8C">
      <w:numFmt w:val="bullet"/>
      <w:lvlText w:val="•"/>
      <w:lvlJc w:val="left"/>
      <w:pPr>
        <w:ind w:left="1031" w:hanging="361"/>
      </w:pPr>
      <w:rPr>
        <w:rFonts w:hint="default"/>
      </w:rPr>
    </w:lvl>
    <w:lvl w:ilvl="2" w:tplc="9C1C6B26">
      <w:numFmt w:val="bullet"/>
      <w:lvlText w:val="•"/>
      <w:lvlJc w:val="left"/>
      <w:pPr>
        <w:ind w:left="1582" w:hanging="361"/>
      </w:pPr>
      <w:rPr>
        <w:rFonts w:hint="default"/>
      </w:rPr>
    </w:lvl>
    <w:lvl w:ilvl="3" w:tplc="2C563CB6">
      <w:numFmt w:val="bullet"/>
      <w:lvlText w:val="•"/>
      <w:lvlJc w:val="left"/>
      <w:pPr>
        <w:ind w:left="2134" w:hanging="361"/>
      </w:pPr>
      <w:rPr>
        <w:rFonts w:hint="default"/>
      </w:rPr>
    </w:lvl>
    <w:lvl w:ilvl="4" w:tplc="9552CDFE">
      <w:numFmt w:val="bullet"/>
      <w:lvlText w:val="•"/>
      <w:lvlJc w:val="left"/>
      <w:pPr>
        <w:ind w:left="2685" w:hanging="361"/>
      </w:pPr>
      <w:rPr>
        <w:rFonts w:hint="default"/>
      </w:rPr>
    </w:lvl>
    <w:lvl w:ilvl="5" w:tplc="28E427B4">
      <w:numFmt w:val="bullet"/>
      <w:lvlText w:val="•"/>
      <w:lvlJc w:val="left"/>
      <w:pPr>
        <w:ind w:left="3236" w:hanging="361"/>
      </w:pPr>
      <w:rPr>
        <w:rFonts w:hint="default"/>
      </w:rPr>
    </w:lvl>
    <w:lvl w:ilvl="6" w:tplc="7032C452">
      <w:numFmt w:val="bullet"/>
      <w:lvlText w:val="•"/>
      <w:lvlJc w:val="left"/>
      <w:pPr>
        <w:ind w:left="3788" w:hanging="361"/>
      </w:pPr>
      <w:rPr>
        <w:rFonts w:hint="default"/>
      </w:rPr>
    </w:lvl>
    <w:lvl w:ilvl="7" w:tplc="3B10415A">
      <w:numFmt w:val="bullet"/>
      <w:lvlText w:val="•"/>
      <w:lvlJc w:val="left"/>
      <w:pPr>
        <w:ind w:left="4339" w:hanging="361"/>
      </w:pPr>
      <w:rPr>
        <w:rFonts w:hint="default"/>
      </w:rPr>
    </w:lvl>
    <w:lvl w:ilvl="8" w:tplc="A39633BE">
      <w:numFmt w:val="bullet"/>
      <w:lvlText w:val="•"/>
      <w:lvlJc w:val="left"/>
      <w:pPr>
        <w:ind w:left="4891" w:hanging="361"/>
      </w:pPr>
      <w:rPr>
        <w:rFonts w:hint="default"/>
      </w:rPr>
    </w:lvl>
  </w:abstractNum>
  <w:abstractNum w:abstractNumId="38"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6F10315"/>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37267A1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37421CAB"/>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2" w15:restartNumberingAfterBreak="0">
    <w:nsid w:val="39E952B5"/>
    <w:multiLevelType w:val="hybridMultilevel"/>
    <w:tmpl w:val="F48C45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9FF20E3"/>
    <w:multiLevelType w:val="multilevel"/>
    <w:tmpl w:val="36223D84"/>
    <w:lvl w:ilvl="0">
      <w:start w:val="6"/>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3CE85BED"/>
    <w:multiLevelType w:val="multilevel"/>
    <w:tmpl w:val="276242F6"/>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ascii="Arial" w:eastAsia="Times New Roman" w:hAnsi="Arial" w:cs="Arial"/>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5" w15:restartNumberingAfterBreak="0">
    <w:nsid w:val="3E377D26"/>
    <w:multiLevelType w:val="hybridMultilevel"/>
    <w:tmpl w:val="7654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3BF3CF3"/>
    <w:multiLevelType w:val="multilevel"/>
    <w:tmpl w:val="58729290"/>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righ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43CD4457"/>
    <w:multiLevelType w:val="hybridMultilevel"/>
    <w:tmpl w:val="06449F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4407777C"/>
    <w:multiLevelType w:val="hybridMultilevel"/>
    <w:tmpl w:val="46522F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A34840"/>
    <w:multiLevelType w:val="multilevel"/>
    <w:tmpl w:val="A4B2CAA6"/>
    <w:name w:val="pps - psa"/>
    <w:styleLink w:val="Style1"/>
    <w:lvl w:ilvl="0">
      <w:start w:val="1"/>
      <w:numFmt w:val="decimal"/>
      <w:suff w:val="space"/>
      <w:lvlText w:val="Article %1"/>
      <w:lvlJc w:val="left"/>
      <w:pPr>
        <w:ind w:left="1440" w:firstLine="0"/>
      </w:pPr>
      <w:rPr>
        <w:rFonts w:hint="default"/>
        <w:b/>
        <w:i w:val="0"/>
        <w:sz w:val="22"/>
      </w:rPr>
    </w:lvl>
    <w:lvl w:ilvl="1">
      <w:start w:val="1"/>
      <w:numFmt w:val="decimal"/>
      <w:lvlText w:val="%1.%2"/>
      <w:lvlJc w:val="left"/>
      <w:pPr>
        <w:tabs>
          <w:tab w:val="num" w:pos="2160"/>
        </w:tabs>
        <w:ind w:left="1440" w:firstLine="0"/>
      </w:pPr>
      <w:rPr>
        <w:rFonts w:hint="default"/>
        <w:b/>
        <w:i w:val="0"/>
        <w:sz w:val="22"/>
      </w:rPr>
    </w:lvl>
    <w:lvl w:ilvl="2">
      <w:start w:val="1"/>
      <w:numFmt w:val="decimal"/>
      <w:lvlText w:val="%1.%3.%2"/>
      <w:lvlJc w:val="left"/>
      <w:pPr>
        <w:tabs>
          <w:tab w:val="num" w:pos="2520"/>
        </w:tabs>
        <w:ind w:left="1440" w:firstLine="0"/>
      </w:pPr>
      <w:rPr>
        <w:rFonts w:hint="default"/>
        <w:b/>
        <w:i w:val="0"/>
        <w:sz w:val="22"/>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0"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4AC34D50"/>
    <w:multiLevelType w:val="multilevel"/>
    <w:tmpl w:val="553A1C70"/>
    <w:styleLink w:val="PortlandPublicSchools"/>
    <w:lvl w:ilvl="0">
      <w:start w:val="1"/>
      <w:numFmt w:val="decimal"/>
      <w:suff w:val="space"/>
      <w:lvlText w:val="%1."/>
      <w:lvlJc w:val="left"/>
      <w:pPr>
        <w:ind w:left="0" w:firstLine="0"/>
      </w:pPr>
      <w:rPr>
        <w:rFonts w:hint="default"/>
        <w:b/>
        <w:caps/>
        <w:dstrike w:val="0"/>
        <w:color w:val="auto"/>
        <w:sz w:val="22"/>
        <w:vertAlign w:val="baseline"/>
      </w:rPr>
    </w:lvl>
    <w:lvl w:ilvl="1">
      <w:start w:val="1"/>
      <w:numFmt w:val="decimal"/>
      <w:suff w:val="space"/>
      <w:lvlText w:val="%1.%2"/>
      <w:lvlJc w:val="left"/>
      <w:pPr>
        <w:ind w:left="0" w:firstLine="720"/>
      </w:pPr>
      <w:rPr>
        <w:b/>
        <w:dstrike w:val="0"/>
        <w:color w:val="auto"/>
        <w:sz w:val="22"/>
        <w:vertAlign w:val="baseline"/>
      </w:rPr>
    </w:lvl>
    <w:lvl w:ilvl="2">
      <w:start w:val="1"/>
      <w:numFmt w:val="decimal"/>
      <w:suff w:val="space"/>
      <w:lvlText w:val=".%3"/>
      <w:lvlJc w:val="left"/>
      <w:pPr>
        <w:ind w:left="0" w:firstLine="2160"/>
      </w:pPr>
      <w:rPr>
        <w:rFonts w:ascii="Times" w:hAnsi="Times" w:hint="default"/>
        <w:b w:val="0"/>
        <w:i w:val="0"/>
        <w:caps w:val="0"/>
        <w:strike w:val="0"/>
        <w:dstrike w:val="0"/>
        <w:vanish w:val="0"/>
        <w:color w:val="auto"/>
        <w:sz w:val="22"/>
        <w:vertAlign w:val="baseline"/>
      </w:rPr>
    </w:lvl>
    <w:lvl w:ilvl="3">
      <w:start w:val="1"/>
      <w:numFmt w:val="decimal"/>
      <w:suff w:val="space"/>
      <w:lvlText w:val=".%4"/>
      <w:lvlJc w:val="left"/>
      <w:pPr>
        <w:ind w:left="0" w:firstLine="2880"/>
      </w:pPr>
      <w:rPr>
        <w:rFonts w:ascii="Times" w:hAnsi="Times" w:hint="default"/>
        <w:b w:val="0"/>
        <w:i w:val="0"/>
        <w:caps w:val="0"/>
        <w:strike w:val="0"/>
        <w:dstrike w:val="0"/>
        <w:vanish w:val="0"/>
        <w:color w:val="auto"/>
        <w:sz w:val="22"/>
        <w:vertAlign w:val="baseline"/>
      </w:rPr>
    </w:lvl>
    <w:lvl w:ilvl="4">
      <w:start w:val="1"/>
      <w:numFmt w:val="decimal"/>
      <w:lvlText w:val="%1.%2.%3.%4.%5."/>
      <w:lvlJc w:val="left"/>
      <w:pPr>
        <w:ind w:left="23760" w:firstLine="0"/>
      </w:pPr>
      <w:rPr>
        <w:rFonts w:hint="default"/>
      </w:rPr>
    </w:lvl>
    <w:lvl w:ilvl="5">
      <w:start w:val="1"/>
      <w:numFmt w:val="decimal"/>
      <w:lvlText w:val="%1.%2.%3.%4.%5.%6."/>
      <w:lvlJc w:val="left"/>
      <w:pPr>
        <w:ind w:left="24480" w:firstLine="0"/>
      </w:pPr>
      <w:rPr>
        <w:rFonts w:hint="default"/>
      </w:rPr>
    </w:lvl>
    <w:lvl w:ilvl="6">
      <w:start w:val="1"/>
      <w:numFmt w:val="decimal"/>
      <w:suff w:val="space"/>
      <w:lvlText w:val=".%7."/>
      <w:lvlJc w:val="left"/>
      <w:pPr>
        <w:ind w:left="25200" w:firstLine="0"/>
      </w:pPr>
      <w:rPr>
        <w:rFonts w:hint="default"/>
      </w:rPr>
    </w:lvl>
    <w:lvl w:ilvl="7">
      <w:start w:val="1"/>
      <w:numFmt w:val="decimal"/>
      <w:suff w:val="space"/>
      <w:lvlText w:val=".%8"/>
      <w:lvlJc w:val="left"/>
      <w:pPr>
        <w:ind w:left="25920" w:firstLine="0"/>
      </w:pPr>
      <w:rPr>
        <w:rFonts w:hint="default"/>
      </w:rPr>
    </w:lvl>
    <w:lvl w:ilvl="8">
      <w:start w:val="1"/>
      <w:numFmt w:val="decimal"/>
      <w:lvlText w:val="%1.%2.%3.%4.%5.%6.%7.%8.%9."/>
      <w:lvlJc w:val="left"/>
      <w:pPr>
        <w:ind w:left="26640" w:firstLine="0"/>
      </w:pPr>
      <w:rPr>
        <w:rFonts w:hint="default"/>
      </w:rPr>
    </w:lvl>
  </w:abstractNum>
  <w:abstractNum w:abstractNumId="52"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35F98"/>
    <w:multiLevelType w:val="hybridMultilevel"/>
    <w:tmpl w:val="8AC641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652C39"/>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36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53FC37B0"/>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541E42A1"/>
    <w:multiLevelType w:val="multilevel"/>
    <w:tmpl w:val="57BE99DC"/>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549D42DA"/>
    <w:multiLevelType w:val="singleLevel"/>
    <w:tmpl w:val="CC68254C"/>
    <w:lvl w:ilvl="0">
      <w:start w:val="4"/>
      <w:numFmt w:val="decimal"/>
      <w:lvlText w:val="%1."/>
      <w:lvlJc w:val="left"/>
      <w:pPr>
        <w:tabs>
          <w:tab w:val="num" w:pos="1440"/>
        </w:tabs>
        <w:ind w:left="1440" w:hanging="720"/>
      </w:pPr>
      <w:rPr>
        <w:rFonts w:hint="default"/>
      </w:rPr>
    </w:lvl>
  </w:abstractNum>
  <w:abstractNum w:abstractNumId="58" w15:restartNumberingAfterBreak="0">
    <w:nsid w:val="57E40854"/>
    <w:multiLevelType w:val="hybridMultilevel"/>
    <w:tmpl w:val="38382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8950E0B"/>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0" w15:restartNumberingAfterBreak="0">
    <w:nsid w:val="5A425DF1"/>
    <w:multiLevelType w:val="multilevel"/>
    <w:tmpl w:val="444A57A8"/>
    <w:name w:val="PPS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1" w15:restartNumberingAfterBreak="0">
    <w:nsid w:val="5A61059E"/>
    <w:multiLevelType w:val="hybridMultilevel"/>
    <w:tmpl w:val="F48C45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CD94590"/>
    <w:multiLevelType w:val="hybridMultilevel"/>
    <w:tmpl w:val="F48C45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F157838"/>
    <w:multiLevelType w:val="multilevel"/>
    <w:tmpl w:val="3B267CAE"/>
    <w:name w:val="PPS"/>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b/>
      </w:rPr>
    </w:lvl>
    <w:lvl w:ilvl="2">
      <w:start w:val="1"/>
      <w:numFmt w:val="lowerLetter"/>
      <w:suff w:val="space"/>
      <w:lvlText w:val="%3.  "/>
      <w:lvlJc w:val="left"/>
      <w:pPr>
        <w:ind w:left="1152" w:firstLine="0"/>
      </w:pPr>
      <w:rPr>
        <w:rFonts w:hint="default"/>
        <w:b w:val="0"/>
      </w:rPr>
    </w:lvl>
    <w:lvl w:ilvl="3">
      <w:start w:val="1"/>
      <w:numFmt w:val="lowerRoman"/>
      <w:suff w:val="space"/>
      <w:lvlText w:val="(%4)"/>
      <w:lvlJc w:val="left"/>
      <w:pPr>
        <w:ind w:left="1440" w:firstLine="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4" w15:restartNumberingAfterBreak="0">
    <w:nsid w:val="5F371D2C"/>
    <w:multiLevelType w:val="hybridMultilevel"/>
    <w:tmpl w:val="5FAE1130"/>
    <w:lvl w:ilvl="0" w:tplc="B4FE0F9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0456C5"/>
    <w:multiLevelType w:val="multilevel"/>
    <w:tmpl w:val="60169DCE"/>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60527BDB"/>
    <w:multiLevelType w:val="multilevel"/>
    <w:tmpl w:val="17C67DFE"/>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decimal"/>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8" w15:restartNumberingAfterBreak="0">
    <w:nsid w:val="62800274"/>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9" w15:restartNumberingAfterBreak="0">
    <w:nsid w:val="635043B0"/>
    <w:multiLevelType w:val="multilevel"/>
    <w:tmpl w:val="3FBC8DFA"/>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caps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0"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1" w15:restartNumberingAfterBreak="0">
    <w:nsid w:val="644C04A2"/>
    <w:multiLevelType w:val="singleLevel"/>
    <w:tmpl w:val="564290C8"/>
    <w:lvl w:ilvl="0">
      <w:start w:val="1"/>
      <w:numFmt w:val="lowerLetter"/>
      <w:lvlText w:val="(%1)"/>
      <w:lvlJc w:val="left"/>
      <w:pPr>
        <w:tabs>
          <w:tab w:val="num" w:pos="360"/>
        </w:tabs>
        <w:ind w:left="360" w:hanging="360"/>
      </w:pPr>
    </w:lvl>
  </w:abstractNum>
  <w:abstractNum w:abstractNumId="72"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3" w15:restartNumberingAfterBreak="0">
    <w:nsid w:val="68E745A3"/>
    <w:multiLevelType w:val="multilevel"/>
    <w:tmpl w:val="25327222"/>
    <w:lvl w:ilvl="0">
      <w:start w:val="1"/>
      <w:numFmt w:val="upperLetter"/>
      <w:lvlRestart w:val="0"/>
      <w:pStyle w:val="Agmt21"/>
      <w:lvlText w:val="%1."/>
      <w:lvlJc w:val="left"/>
      <w:pPr>
        <w:tabs>
          <w:tab w:val="num" w:pos="1080"/>
        </w:tabs>
        <w:ind w:left="-360" w:firstLine="720"/>
      </w:pPr>
      <w:rPr>
        <w:rFonts w:hint="default"/>
        <w:b/>
        <w:i w:val="0"/>
        <w:caps w:val="0"/>
        <w:smallCaps w:val="0"/>
        <w:u w:val="none"/>
      </w:rPr>
    </w:lvl>
    <w:lvl w:ilvl="1">
      <w:start w:val="1"/>
      <w:numFmt w:val="decimal"/>
      <w:pStyle w:val="Agmt22"/>
      <w:lvlText w:val="%2."/>
      <w:lvlJc w:val="left"/>
      <w:pPr>
        <w:tabs>
          <w:tab w:val="num" w:pos="1800"/>
        </w:tabs>
        <w:ind w:left="-360" w:firstLine="1440"/>
      </w:pPr>
      <w:rPr>
        <w:rFonts w:hint="default"/>
        <w:b w:val="0"/>
        <w:i w:val="0"/>
        <w:caps w:val="0"/>
        <w:smallCaps w:val="0"/>
        <w:u w:val="none"/>
      </w:rPr>
    </w:lvl>
    <w:lvl w:ilvl="2">
      <w:start w:val="1"/>
      <w:numFmt w:val="lowerLetter"/>
      <w:pStyle w:val="Agmt23"/>
      <w:lvlText w:val="(%3)"/>
      <w:lvlJc w:val="left"/>
      <w:pPr>
        <w:tabs>
          <w:tab w:val="num" w:pos="2520"/>
        </w:tabs>
        <w:ind w:left="-360" w:firstLine="2160"/>
      </w:pPr>
      <w:rPr>
        <w:rFonts w:hint="default"/>
        <w:b w:val="0"/>
        <w:i w:val="0"/>
        <w:caps w:val="0"/>
        <w:smallCaps w:val="0"/>
        <w:u w:val="none"/>
      </w:rPr>
    </w:lvl>
    <w:lvl w:ilvl="3">
      <w:start w:val="1"/>
      <w:numFmt w:val="lowerRoman"/>
      <w:pStyle w:val="Agmt24"/>
      <w:lvlText w:val="(%4)"/>
      <w:lvlJc w:val="left"/>
      <w:pPr>
        <w:tabs>
          <w:tab w:val="num" w:pos="3240"/>
        </w:tabs>
        <w:ind w:left="-360" w:firstLine="2880"/>
      </w:pPr>
      <w:rPr>
        <w:rFonts w:hint="default"/>
        <w:b w:val="0"/>
        <w:i w:val="0"/>
        <w:caps w:val="0"/>
        <w:u w:val="none"/>
      </w:rPr>
    </w:lvl>
    <w:lvl w:ilvl="4">
      <w:start w:val="1"/>
      <w:numFmt w:val="decimal"/>
      <w:pStyle w:val="Agmt25"/>
      <w:lvlText w:val="(%5)"/>
      <w:lvlJc w:val="left"/>
      <w:pPr>
        <w:tabs>
          <w:tab w:val="num" w:pos="3960"/>
        </w:tabs>
        <w:ind w:left="-360" w:firstLine="3600"/>
      </w:pPr>
      <w:rPr>
        <w:rFonts w:hint="default"/>
        <w:b w:val="0"/>
        <w:i w:val="0"/>
        <w:caps w:val="0"/>
        <w:u w:val="none"/>
      </w:rPr>
    </w:lvl>
    <w:lvl w:ilvl="5">
      <w:start w:val="1"/>
      <w:numFmt w:val="lowerLetter"/>
      <w:pStyle w:val="Agmt26"/>
      <w:lvlText w:val="%6."/>
      <w:lvlJc w:val="left"/>
      <w:pPr>
        <w:tabs>
          <w:tab w:val="num" w:pos="4680"/>
        </w:tabs>
        <w:ind w:left="-360" w:firstLine="4320"/>
      </w:pPr>
      <w:rPr>
        <w:rFonts w:hint="default"/>
        <w:b w:val="0"/>
        <w:i w:val="0"/>
        <w:caps w:val="0"/>
        <w:u w:val="none"/>
      </w:rPr>
    </w:lvl>
    <w:lvl w:ilvl="6">
      <w:start w:val="1"/>
      <w:numFmt w:val="lowerRoman"/>
      <w:pStyle w:val="Agmt27"/>
      <w:lvlText w:val="%7."/>
      <w:lvlJc w:val="left"/>
      <w:pPr>
        <w:tabs>
          <w:tab w:val="num" w:pos="5400"/>
        </w:tabs>
        <w:ind w:left="-360" w:firstLine="5040"/>
      </w:pPr>
      <w:rPr>
        <w:rFonts w:hint="default"/>
        <w:b w:val="0"/>
        <w:i w:val="0"/>
        <w:caps w:val="0"/>
        <w:u w:val="none"/>
      </w:rPr>
    </w:lvl>
    <w:lvl w:ilvl="7">
      <w:start w:val="1"/>
      <w:numFmt w:val="decimal"/>
      <w:pStyle w:val="Agmt28"/>
      <w:lvlText w:val="%8)"/>
      <w:lvlJc w:val="left"/>
      <w:pPr>
        <w:tabs>
          <w:tab w:val="num" w:pos="6120"/>
        </w:tabs>
        <w:ind w:left="-360" w:firstLine="5760"/>
      </w:pPr>
      <w:rPr>
        <w:rFonts w:hint="default"/>
        <w:b w:val="0"/>
        <w:i w:val="0"/>
        <w:caps w:val="0"/>
        <w:u w:val="none"/>
      </w:rPr>
    </w:lvl>
    <w:lvl w:ilvl="8">
      <w:start w:val="1"/>
      <w:numFmt w:val="lowerLetter"/>
      <w:pStyle w:val="Agmt29"/>
      <w:lvlText w:val="%9)"/>
      <w:lvlJc w:val="left"/>
      <w:pPr>
        <w:tabs>
          <w:tab w:val="num" w:pos="6840"/>
        </w:tabs>
        <w:ind w:left="-360" w:firstLine="6480"/>
      </w:pPr>
      <w:rPr>
        <w:rFonts w:hint="default"/>
        <w:b w:val="0"/>
        <w:i w:val="0"/>
        <w:caps w:val="0"/>
        <w:u w:val="none"/>
      </w:rPr>
    </w:lvl>
  </w:abstractNum>
  <w:abstractNum w:abstractNumId="74" w15:restartNumberingAfterBreak="0">
    <w:nsid w:val="6C27705E"/>
    <w:multiLevelType w:val="multilevel"/>
    <w:tmpl w:val="30B63516"/>
    <w:name w:val="Agmt2_LT"/>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rPr>
    </w:lvl>
    <w:lvl w:ilvl="2">
      <w:start w:val="1"/>
      <w:numFmt w:val="lowerLetter"/>
      <w:suff w:val="space"/>
      <w:lvlText w:val="%3.  "/>
      <w:lvlJc w:val="left"/>
      <w:pPr>
        <w:ind w:left="1152" w:firstLine="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5" w15:restartNumberingAfterBreak="0">
    <w:nsid w:val="6D871EB7"/>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7" w15:restartNumberingAfterBreak="0">
    <w:nsid w:val="6E44025D"/>
    <w:multiLevelType w:val="multilevel"/>
    <w:tmpl w:val="84F8BB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0C740EF"/>
    <w:multiLevelType w:val="multilevel"/>
    <w:tmpl w:val="1B609A7E"/>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9" w15:restartNumberingAfterBreak="0">
    <w:nsid w:val="70DD0E99"/>
    <w:multiLevelType w:val="hybridMultilevel"/>
    <w:tmpl w:val="5080D73C"/>
    <w:lvl w:ilvl="0" w:tplc="14E6346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116B05"/>
    <w:multiLevelType w:val="hybridMultilevel"/>
    <w:tmpl w:val="C88C1F8A"/>
    <w:lvl w:ilvl="0" w:tplc="BD08828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16F737B"/>
    <w:multiLevelType w:val="multilevel"/>
    <w:tmpl w:val="14764EA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2" w15:restartNumberingAfterBreak="0">
    <w:nsid w:val="74FE7287"/>
    <w:multiLevelType w:val="multilevel"/>
    <w:tmpl w:val="E282432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3" w15:restartNumberingAfterBreak="0">
    <w:nsid w:val="78036A97"/>
    <w:multiLevelType w:val="hybridMultilevel"/>
    <w:tmpl w:val="C512C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8FB0746"/>
    <w:multiLevelType w:val="multilevel"/>
    <w:tmpl w:val="7736C500"/>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5" w15:restartNumberingAfterBreak="0">
    <w:nsid w:val="7CDF53F1"/>
    <w:multiLevelType w:val="multilevel"/>
    <w:tmpl w:val="6DFE17F6"/>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6" w15:restartNumberingAfterBreak="0">
    <w:nsid w:val="7D7E126C"/>
    <w:multiLevelType w:val="singleLevel"/>
    <w:tmpl w:val="EF786116"/>
    <w:lvl w:ilvl="0">
      <w:start w:val="3"/>
      <w:numFmt w:val="decimal"/>
      <w:lvlText w:val="%1."/>
      <w:lvlJc w:val="left"/>
      <w:pPr>
        <w:tabs>
          <w:tab w:val="num" w:pos="1440"/>
        </w:tabs>
        <w:ind w:left="1440" w:hanging="720"/>
      </w:pPr>
      <w:rPr>
        <w:rFonts w:hint="default"/>
      </w:rPr>
    </w:lvl>
  </w:abstractNum>
  <w:abstractNum w:abstractNumId="87"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0"/>
  </w:num>
  <w:num w:numId="2">
    <w:abstractNumId w:val="16"/>
  </w:num>
  <w:num w:numId="3">
    <w:abstractNumId w:val="49"/>
  </w:num>
  <w:num w:numId="4">
    <w:abstractNumId w:val="1"/>
    <w:lvlOverride w:ilvl="0">
      <w:lvl w:ilvl="0">
        <w:start w:val="1"/>
        <w:numFmt w:val="decimal"/>
        <w:pStyle w:val="ART"/>
        <w:lvlText w:val="ARTICLE %1."/>
        <w:lvlJc w:val="left"/>
        <w:pPr>
          <w:tabs>
            <w:tab w:val="num" w:pos="0"/>
          </w:tabs>
          <w:ind w:left="0" w:firstLine="0"/>
        </w:pPr>
      </w:lvl>
    </w:lvlOverride>
    <w:lvlOverride w:ilvl="1">
      <w:lvl w:ilvl="1">
        <w:start w:val="1"/>
        <w:numFmt w:val="upperLetter"/>
        <w:pStyle w:val="Level2"/>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Level3"/>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5">
    <w:abstractNumId w:val="73"/>
  </w:num>
  <w:num w:numId="6">
    <w:abstractNumId w:val="9"/>
  </w:num>
  <w:num w:numId="7">
    <w:abstractNumId w:val="51"/>
  </w:num>
  <w:num w:numId="8">
    <w:abstractNumId w:val="35"/>
  </w:num>
  <w:num w:numId="9">
    <w:abstractNumId w:val="38"/>
  </w:num>
  <w:num w:numId="10">
    <w:abstractNumId w:val="78"/>
  </w:num>
  <w:num w:numId="11">
    <w:abstractNumId w:val="41"/>
  </w:num>
  <w:num w:numId="12">
    <w:abstractNumId w:val="69"/>
  </w:num>
  <w:num w:numId="13">
    <w:abstractNumId w:val="44"/>
  </w:num>
  <w:num w:numId="14">
    <w:abstractNumId w:val="12"/>
  </w:num>
  <w:num w:numId="15">
    <w:abstractNumId w:val="72"/>
  </w:num>
  <w:num w:numId="16">
    <w:abstractNumId w:val="24"/>
  </w:num>
  <w:num w:numId="17">
    <w:abstractNumId w:val="34"/>
  </w:num>
  <w:num w:numId="18">
    <w:abstractNumId w:val="20"/>
  </w:num>
  <w:num w:numId="19">
    <w:abstractNumId w:val="46"/>
  </w:num>
  <w:num w:numId="20">
    <w:abstractNumId w:val="67"/>
  </w:num>
  <w:num w:numId="21">
    <w:abstractNumId w:val="55"/>
  </w:num>
  <w:num w:numId="22">
    <w:abstractNumId w:val="36"/>
  </w:num>
  <w:num w:numId="23">
    <w:abstractNumId w:val="56"/>
  </w:num>
  <w:num w:numId="24">
    <w:abstractNumId w:val="26"/>
  </w:num>
  <w:num w:numId="25">
    <w:abstractNumId w:val="68"/>
  </w:num>
  <w:num w:numId="26">
    <w:abstractNumId w:val="40"/>
  </w:num>
  <w:num w:numId="27">
    <w:abstractNumId w:val="75"/>
  </w:num>
  <w:num w:numId="28">
    <w:abstractNumId w:val="39"/>
  </w:num>
  <w:num w:numId="29">
    <w:abstractNumId w:val="54"/>
  </w:num>
  <w:num w:numId="30">
    <w:abstractNumId w:val="18"/>
  </w:num>
  <w:num w:numId="31">
    <w:abstractNumId w:val="85"/>
  </w:num>
  <w:num w:numId="32">
    <w:abstractNumId w:val="84"/>
  </w:num>
  <w:num w:numId="33">
    <w:abstractNumId w:val="82"/>
  </w:num>
  <w:num w:numId="34">
    <w:abstractNumId w:val="65"/>
  </w:num>
  <w:num w:numId="35">
    <w:abstractNumId w:val="31"/>
  </w:num>
  <w:num w:numId="36">
    <w:abstractNumId w:val="17"/>
  </w:num>
  <w:num w:numId="37">
    <w:abstractNumId w:val="43"/>
  </w:num>
  <w:num w:numId="38">
    <w:abstractNumId w:val="7"/>
  </w:num>
  <w:num w:numId="39">
    <w:abstractNumId w:val="87"/>
  </w:num>
  <w:num w:numId="40">
    <w:abstractNumId w:val="50"/>
  </w:num>
  <w:num w:numId="41">
    <w:abstractNumId w:val="81"/>
  </w:num>
  <w:num w:numId="42">
    <w:abstractNumId w:val="23"/>
  </w:num>
  <w:num w:numId="43">
    <w:abstractNumId w:val="62"/>
  </w:num>
  <w:num w:numId="44">
    <w:abstractNumId w:val="61"/>
  </w:num>
  <w:num w:numId="45">
    <w:abstractNumId w:val="15"/>
  </w:num>
  <w:num w:numId="46">
    <w:abstractNumId w:val="2"/>
  </w:num>
  <w:num w:numId="47">
    <w:abstractNumId w:val="25"/>
  </w:num>
  <w:num w:numId="48">
    <w:abstractNumId w:val="59"/>
  </w:num>
  <w:num w:numId="49">
    <w:abstractNumId w:val="13"/>
  </w:num>
  <w:num w:numId="50">
    <w:abstractNumId w:val="4"/>
  </w:num>
  <w:num w:numId="51">
    <w:abstractNumId w:val="8"/>
  </w:num>
  <w:num w:numId="52">
    <w:abstractNumId w:val="58"/>
  </w:num>
  <w:num w:numId="53">
    <w:abstractNumId w:val="42"/>
  </w:num>
  <w:num w:numId="54">
    <w:abstractNumId w:val="57"/>
  </w:num>
  <w:num w:numId="55">
    <w:abstractNumId w:val="71"/>
  </w:num>
  <w:num w:numId="56">
    <w:abstractNumId w:val="86"/>
  </w:num>
  <w:num w:numId="57">
    <w:abstractNumId w:val="83"/>
  </w:num>
  <w:num w:numId="58">
    <w:abstractNumId w:val="53"/>
  </w:num>
  <w:num w:numId="59">
    <w:abstractNumId w:val="48"/>
  </w:num>
  <w:num w:numId="60">
    <w:abstractNumId w:val="45"/>
  </w:num>
  <w:num w:numId="61">
    <w:abstractNumId w:val="29"/>
  </w:num>
  <w:num w:numId="62">
    <w:abstractNumId w:val="52"/>
  </w:num>
  <w:num w:numId="63">
    <w:abstractNumId w:val="22"/>
  </w:num>
  <w:num w:numId="64">
    <w:abstractNumId w:val="19"/>
  </w:num>
  <w:num w:numId="65">
    <w:abstractNumId w:val="70"/>
  </w:num>
  <w:num w:numId="66">
    <w:abstractNumId w:val="33"/>
  </w:num>
  <w:num w:numId="67">
    <w:abstractNumId w:val="14"/>
  </w:num>
  <w:num w:numId="68">
    <w:abstractNumId w:val="77"/>
  </w:num>
  <w:num w:numId="69">
    <w:abstractNumId w:val="66"/>
  </w:num>
  <w:num w:numId="70">
    <w:abstractNumId w:val="10"/>
  </w:num>
  <w:num w:numId="71">
    <w:abstractNumId w:val="76"/>
  </w:num>
  <w:num w:numId="72">
    <w:abstractNumId w:val="37"/>
  </w:num>
  <w:num w:numId="73">
    <w:abstractNumId w:val="6"/>
  </w:num>
  <w:num w:numId="7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75">
    <w:abstractNumId w:val="11"/>
  </w:num>
  <w:num w:numId="76">
    <w:abstractNumId w:val="64"/>
  </w:num>
  <w:num w:numId="77">
    <w:abstractNumId w:val="79"/>
  </w:num>
  <w:num w:numId="78">
    <w:abstractNumId w:val="80"/>
  </w:num>
  <w:num w:numId="79">
    <w:abstractNumId w:val="47"/>
  </w:num>
  <w:num w:numId="80">
    <w:abstractNumId w:val="32"/>
  </w:num>
  <w:num w:numId="81">
    <w:abstractNumId w:val="5"/>
  </w:num>
  <w:num w:numId="82">
    <w:abstractNumId w:val="38"/>
  </w:num>
  <w:num w:numId="83">
    <w:abstractNumId w:val="28"/>
  </w:num>
  <w:num w:numId="84">
    <w:abstractNumId w:val="38"/>
  </w:num>
  <w:num w:numId="85">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trackRevisions/>
  <w:documentProtection w:edit="trackedChanges" w:enforcement="1" w:cryptProviderType="rsaAES" w:cryptAlgorithmClass="hash" w:cryptAlgorithmType="typeAny" w:cryptAlgorithmSid="14" w:cryptSpinCount="100000" w:hash="w+LrQ2lspAU4hk+Jz1QYw0E/PpBtaBa9s0gbaydNVi+dN9hCcabMuwR3v3UWMYYKyaa3TCV2qKL1rpFG7qkbfw==" w:salt="FxuarCuzKyHcrP+f9PYKPA=="/>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C7"/>
    <w:rsid w:val="00001BFB"/>
    <w:rsid w:val="0000499F"/>
    <w:rsid w:val="000079E2"/>
    <w:rsid w:val="00007D7B"/>
    <w:rsid w:val="00011577"/>
    <w:rsid w:val="00011F55"/>
    <w:rsid w:val="00016470"/>
    <w:rsid w:val="00017AE4"/>
    <w:rsid w:val="00020189"/>
    <w:rsid w:val="00026A95"/>
    <w:rsid w:val="00026F58"/>
    <w:rsid w:val="000300EA"/>
    <w:rsid w:val="00030EC7"/>
    <w:rsid w:val="00030F81"/>
    <w:rsid w:val="00031C69"/>
    <w:rsid w:val="000324C0"/>
    <w:rsid w:val="00032B56"/>
    <w:rsid w:val="00035362"/>
    <w:rsid w:val="00036096"/>
    <w:rsid w:val="000365FF"/>
    <w:rsid w:val="0003727B"/>
    <w:rsid w:val="00046C7F"/>
    <w:rsid w:val="00047CEF"/>
    <w:rsid w:val="0005164D"/>
    <w:rsid w:val="000524DD"/>
    <w:rsid w:val="00056954"/>
    <w:rsid w:val="000650BB"/>
    <w:rsid w:val="000700E7"/>
    <w:rsid w:val="00070BC6"/>
    <w:rsid w:val="00071C5C"/>
    <w:rsid w:val="000724D2"/>
    <w:rsid w:val="0007385B"/>
    <w:rsid w:val="0007498E"/>
    <w:rsid w:val="00081B9F"/>
    <w:rsid w:val="00081CF9"/>
    <w:rsid w:val="000839E4"/>
    <w:rsid w:val="00083D03"/>
    <w:rsid w:val="00084856"/>
    <w:rsid w:val="0008756B"/>
    <w:rsid w:val="00094C1C"/>
    <w:rsid w:val="00096781"/>
    <w:rsid w:val="000A0789"/>
    <w:rsid w:val="000A1588"/>
    <w:rsid w:val="000A17CA"/>
    <w:rsid w:val="000A1AF1"/>
    <w:rsid w:val="000A1C62"/>
    <w:rsid w:val="000A26BF"/>
    <w:rsid w:val="000A3592"/>
    <w:rsid w:val="000A7DE4"/>
    <w:rsid w:val="000B053C"/>
    <w:rsid w:val="000B0F86"/>
    <w:rsid w:val="000B4F61"/>
    <w:rsid w:val="000B7DF6"/>
    <w:rsid w:val="000C1958"/>
    <w:rsid w:val="000C2AA8"/>
    <w:rsid w:val="000C63EF"/>
    <w:rsid w:val="000C75B1"/>
    <w:rsid w:val="000D30EC"/>
    <w:rsid w:val="000D3EA3"/>
    <w:rsid w:val="000D4654"/>
    <w:rsid w:val="000D4BD3"/>
    <w:rsid w:val="000E1A85"/>
    <w:rsid w:val="000E35D6"/>
    <w:rsid w:val="000E44EE"/>
    <w:rsid w:val="000E4CF4"/>
    <w:rsid w:val="000E55D2"/>
    <w:rsid w:val="000E62BC"/>
    <w:rsid w:val="000E7713"/>
    <w:rsid w:val="000F480D"/>
    <w:rsid w:val="000F4FDA"/>
    <w:rsid w:val="000F62C6"/>
    <w:rsid w:val="00103F95"/>
    <w:rsid w:val="00104D8E"/>
    <w:rsid w:val="00105EB2"/>
    <w:rsid w:val="001122F7"/>
    <w:rsid w:val="00115DB6"/>
    <w:rsid w:val="00116D3D"/>
    <w:rsid w:val="00121AAD"/>
    <w:rsid w:val="00121D06"/>
    <w:rsid w:val="001252DC"/>
    <w:rsid w:val="00125C07"/>
    <w:rsid w:val="00127E51"/>
    <w:rsid w:val="001336AC"/>
    <w:rsid w:val="00133AD6"/>
    <w:rsid w:val="00133FD0"/>
    <w:rsid w:val="0013485C"/>
    <w:rsid w:val="00137ADF"/>
    <w:rsid w:val="00141982"/>
    <w:rsid w:val="0014372A"/>
    <w:rsid w:val="00147820"/>
    <w:rsid w:val="001508B6"/>
    <w:rsid w:val="00152E1E"/>
    <w:rsid w:val="00160334"/>
    <w:rsid w:val="00160A26"/>
    <w:rsid w:val="001611BC"/>
    <w:rsid w:val="00162590"/>
    <w:rsid w:val="00167660"/>
    <w:rsid w:val="0017052C"/>
    <w:rsid w:val="0017112F"/>
    <w:rsid w:val="0017195A"/>
    <w:rsid w:val="00172386"/>
    <w:rsid w:val="0017410E"/>
    <w:rsid w:val="001745F3"/>
    <w:rsid w:val="00177F98"/>
    <w:rsid w:val="001835C8"/>
    <w:rsid w:val="00183DDF"/>
    <w:rsid w:val="00184ECB"/>
    <w:rsid w:val="0018616D"/>
    <w:rsid w:val="00191359"/>
    <w:rsid w:val="0019560D"/>
    <w:rsid w:val="001A39CD"/>
    <w:rsid w:val="001A4F7C"/>
    <w:rsid w:val="001A64DE"/>
    <w:rsid w:val="001A6C7B"/>
    <w:rsid w:val="001A73E0"/>
    <w:rsid w:val="001B0B5F"/>
    <w:rsid w:val="001B0DAB"/>
    <w:rsid w:val="001B75D4"/>
    <w:rsid w:val="001C0116"/>
    <w:rsid w:val="001C355A"/>
    <w:rsid w:val="001C37D6"/>
    <w:rsid w:val="001C4296"/>
    <w:rsid w:val="001C4298"/>
    <w:rsid w:val="001C4E96"/>
    <w:rsid w:val="001C50FA"/>
    <w:rsid w:val="001D0A7D"/>
    <w:rsid w:val="001D3B0D"/>
    <w:rsid w:val="001D772B"/>
    <w:rsid w:val="001D7DC0"/>
    <w:rsid w:val="001E406F"/>
    <w:rsid w:val="001E6820"/>
    <w:rsid w:val="001E7435"/>
    <w:rsid w:val="001F0737"/>
    <w:rsid w:val="001F4F37"/>
    <w:rsid w:val="001F659D"/>
    <w:rsid w:val="002033DB"/>
    <w:rsid w:val="002034DD"/>
    <w:rsid w:val="002041AF"/>
    <w:rsid w:val="00204F98"/>
    <w:rsid w:val="00205F11"/>
    <w:rsid w:val="00205F5A"/>
    <w:rsid w:val="002102B2"/>
    <w:rsid w:val="00212505"/>
    <w:rsid w:val="00212D1E"/>
    <w:rsid w:val="00212F4A"/>
    <w:rsid w:val="00216758"/>
    <w:rsid w:val="00216A2F"/>
    <w:rsid w:val="00216F4D"/>
    <w:rsid w:val="00217AE4"/>
    <w:rsid w:val="00222849"/>
    <w:rsid w:val="00222EF2"/>
    <w:rsid w:val="00224C04"/>
    <w:rsid w:val="00237700"/>
    <w:rsid w:val="00240D32"/>
    <w:rsid w:val="00242AEA"/>
    <w:rsid w:val="00243597"/>
    <w:rsid w:val="00244B28"/>
    <w:rsid w:val="00245F2A"/>
    <w:rsid w:val="00246329"/>
    <w:rsid w:val="00247972"/>
    <w:rsid w:val="00263BA3"/>
    <w:rsid w:val="00272032"/>
    <w:rsid w:val="002738D3"/>
    <w:rsid w:val="0027408D"/>
    <w:rsid w:val="00276A88"/>
    <w:rsid w:val="00280C40"/>
    <w:rsid w:val="00281108"/>
    <w:rsid w:val="002814C0"/>
    <w:rsid w:val="00283BAF"/>
    <w:rsid w:val="00284C05"/>
    <w:rsid w:val="002863FD"/>
    <w:rsid w:val="00286895"/>
    <w:rsid w:val="00287612"/>
    <w:rsid w:val="0029421D"/>
    <w:rsid w:val="002949EA"/>
    <w:rsid w:val="00294FFE"/>
    <w:rsid w:val="00297B8A"/>
    <w:rsid w:val="002A059B"/>
    <w:rsid w:val="002A1151"/>
    <w:rsid w:val="002A17ED"/>
    <w:rsid w:val="002A292C"/>
    <w:rsid w:val="002A4A1E"/>
    <w:rsid w:val="002A6063"/>
    <w:rsid w:val="002A78CB"/>
    <w:rsid w:val="002B1865"/>
    <w:rsid w:val="002B25A1"/>
    <w:rsid w:val="002C3EBC"/>
    <w:rsid w:val="002C42B3"/>
    <w:rsid w:val="002C45FC"/>
    <w:rsid w:val="002C70C2"/>
    <w:rsid w:val="002C7FA2"/>
    <w:rsid w:val="002D1C94"/>
    <w:rsid w:val="002D2CD9"/>
    <w:rsid w:val="002D3629"/>
    <w:rsid w:val="002D3FC1"/>
    <w:rsid w:val="002E197A"/>
    <w:rsid w:val="002E599C"/>
    <w:rsid w:val="002E5D31"/>
    <w:rsid w:val="002F5EB9"/>
    <w:rsid w:val="003006A8"/>
    <w:rsid w:val="00300AA5"/>
    <w:rsid w:val="00301175"/>
    <w:rsid w:val="00302C58"/>
    <w:rsid w:val="003032A5"/>
    <w:rsid w:val="00307656"/>
    <w:rsid w:val="00307769"/>
    <w:rsid w:val="00310529"/>
    <w:rsid w:val="003106C9"/>
    <w:rsid w:val="00315B65"/>
    <w:rsid w:val="00317C60"/>
    <w:rsid w:val="00323035"/>
    <w:rsid w:val="003250EF"/>
    <w:rsid w:val="00327EC8"/>
    <w:rsid w:val="0033125D"/>
    <w:rsid w:val="00331825"/>
    <w:rsid w:val="00331DB1"/>
    <w:rsid w:val="003365CD"/>
    <w:rsid w:val="00347E2E"/>
    <w:rsid w:val="003515B2"/>
    <w:rsid w:val="003520FF"/>
    <w:rsid w:val="00353611"/>
    <w:rsid w:val="003538FD"/>
    <w:rsid w:val="00356815"/>
    <w:rsid w:val="00356A99"/>
    <w:rsid w:val="00357014"/>
    <w:rsid w:val="00357C1B"/>
    <w:rsid w:val="00361022"/>
    <w:rsid w:val="00365676"/>
    <w:rsid w:val="003664AB"/>
    <w:rsid w:val="00366D21"/>
    <w:rsid w:val="00366D59"/>
    <w:rsid w:val="003759A0"/>
    <w:rsid w:val="00376C92"/>
    <w:rsid w:val="00377D70"/>
    <w:rsid w:val="00380436"/>
    <w:rsid w:val="00383293"/>
    <w:rsid w:val="00383B3D"/>
    <w:rsid w:val="003938E1"/>
    <w:rsid w:val="00394B03"/>
    <w:rsid w:val="003979F2"/>
    <w:rsid w:val="003A4791"/>
    <w:rsid w:val="003A4C6D"/>
    <w:rsid w:val="003A4D46"/>
    <w:rsid w:val="003A5A44"/>
    <w:rsid w:val="003A5D0A"/>
    <w:rsid w:val="003B32D4"/>
    <w:rsid w:val="003B3B13"/>
    <w:rsid w:val="003B48A0"/>
    <w:rsid w:val="003B57EF"/>
    <w:rsid w:val="003B6698"/>
    <w:rsid w:val="003C22CF"/>
    <w:rsid w:val="003C2D64"/>
    <w:rsid w:val="003C3CE1"/>
    <w:rsid w:val="003D29F6"/>
    <w:rsid w:val="003D312B"/>
    <w:rsid w:val="003E0E0C"/>
    <w:rsid w:val="003E6CC3"/>
    <w:rsid w:val="003E7DC4"/>
    <w:rsid w:val="003F1276"/>
    <w:rsid w:val="003F13EB"/>
    <w:rsid w:val="003F4DF4"/>
    <w:rsid w:val="003F6199"/>
    <w:rsid w:val="003F739C"/>
    <w:rsid w:val="004015D4"/>
    <w:rsid w:val="00402804"/>
    <w:rsid w:val="0040414D"/>
    <w:rsid w:val="00406B3B"/>
    <w:rsid w:val="00407FD3"/>
    <w:rsid w:val="0041432C"/>
    <w:rsid w:val="00415F45"/>
    <w:rsid w:val="0042111F"/>
    <w:rsid w:val="00423DA7"/>
    <w:rsid w:val="00433D4A"/>
    <w:rsid w:val="00433E1B"/>
    <w:rsid w:val="004355CE"/>
    <w:rsid w:val="0043639A"/>
    <w:rsid w:val="00437324"/>
    <w:rsid w:val="00437B8A"/>
    <w:rsid w:val="00437E2D"/>
    <w:rsid w:val="004404CE"/>
    <w:rsid w:val="00444A0A"/>
    <w:rsid w:val="004456AC"/>
    <w:rsid w:val="00450994"/>
    <w:rsid w:val="0045560E"/>
    <w:rsid w:val="00457F30"/>
    <w:rsid w:val="004676B2"/>
    <w:rsid w:val="00473C08"/>
    <w:rsid w:val="00480386"/>
    <w:rsid w:val="00481954"/>
    <w:rsid w:val="004839DD"/>
    <w:rsid w:val="004866E9"/>
    <w:rsid w:val="00487062"/>
    <w:rsid w:val="004903C8"/>
    <w:rsid w:val="00491DF6"/>
    <w:rsid w:val="00492049"/>
    <w:rsid w:val="00492127"/>
    <w:rsid w:val="00493B5B"/>
    <w:rsid w:val="00496925"/>
    <w:rsid w:val="004A0596"/>
    <w:rsid w:val="004A2E8E"/>
    <w:rsid w:val="004A68DC"/>
    <w:rsid w:val="004A6ACD"/>
    <w:rsid w:val="004B095F"/>
    <w:rsid w:val="004B32C4"/>
    <w:rsid w:val="004B432B"/>
    <w:rsid w:val="004C0599"/>
    <w:rsid w:val="004C1A7E"/>
    <w:rsid w:val="004C1F23"/>
    <w:rsid w:val="004C2788"/>
    <w:rsid w:val="004C4A84"/>
    <w:rsid w:val="004C4BE8"/>
    <w:rsid w:val="004C6030"/>
    <w:rsid w:val="004C6B52"/>
    <w:rsid w:val="004D45EA"/>
    <w:rsid w:val="004D4DBF"/>
    <w:rsid w:val="004D613D"/>
    <w:rsid w:val="004D7A14"/>
    <w:rsid w:val="004D7DDB"/>
    <w:rsid w:val="004E3468"/>
    <w:rsid w:val="004E3C31"/>
    <w:rsid w:val="004E446C"/>
    <w:rsid w:val="004E584D"/>
    <w:rsid w:val="004F0EDB"/>
    <w:rsid w:val="004F0F2F"/>
    <w:rsid w:val="004F2F4E"/>
    <w:rsid w:val="005012CC"/>
    <w:rsid w:val="00501A45"/>
    <w:rsid w:val="00501E32"/>
    <w:rsid w:val="0051067F"/>
    <w:rsid w:val="00514CC3"/>
    <w:rsid w:val="00516AAE"/>
    <w:rsid w:val="00516E0D"/>
    <w:rsid w:val="00517A43"/>
    <w:rsid w:val="00520B7B"/>
    <w:rsid w:val="00523137"/>
    <w:rsid w:val="005249CA"/>
    <w:rsid w:val="0052667D"/>
    <w:rsid w:val="005275AC"/>
    <w:rsid w:val="005276B3"/>
    <w:rsid w:val="00532714"/>
    <w:rsid w:val="00532AAC"/>
    <w:rsid w:val="005351F7"/>
    <w:rsid w:val="00535541"/>
    <w:rsid w:val="0054057A"/>
    <w:rsid w:val="005440DB"/>
    <w:rsid w:val="00547050"/>
    <w:rsid w:val="0055254E"/>
    <w:rsid w:val="005526FD"/>
    <w:rsid w:val="00555212"/>
    <w:rsid w:val="00555A08"/>
    <w:rsid w:val="00555D62"/>
    <w:rsid w:val="005629CB"/>
    <w:rsid w:val="00565186"/>
    <w:rsid w:val="005662EF"/>
    <w:rsid w:val="00571CBE"/>
    <w:rsid w:val="0057466D"/>
    <w:rsid w:val="005766F9"/>
    <w:rsid w:val="00577D1B"/>
    <w:rsid w:val="00580B55"/>
    <w:rsid w:val="00583413"/>
    <w:rsid w:val="0058434B"/>
    <w:rsid w:val="0058550B"/>
    <w:rsid w:val="00585CA3"/>
    <w:rsid w:val="00586633"/>
    <w:rsid w:val="00586D82"/>
    <w:rsid w:val="005A2199"/>
    <w:rsid w:val="005A4CE0"/>
    <w:rsid w:val="005A5C76"/>
    <w:rsid w:val="005A69F7"/>
    <w:rsid w:val="005B1195"/>
    <w:rsid w:val="005B31D1"/>
    <w:rsid w:val="005C140E"/>
    <w:rsid w:val="005C2345"/>
    <w:rsid w:val="005C3FFA"/>
    <w:rsid w:val="005C5A38"/>
    <w:rsid w:val="005C75E6"/>
    <w:rsid w:val="005D2127"/>
    <w:rsid w:val="005D2635"/>
    <w:rsid w:val="005D279D"/>
    <w:rsid w:val="005D43A4"/>
    <w:rsid w:val="005D64CA"/>
    <w:rsid w:val="005E2558"/>
    <w:rsid w:val="005E3DA3"/>
    <w:rsid w:val="005E4B82"/>
    <w:rsid w:val="005E583C"/>
    <w:rsid w:val="005E5E66"/>
    <w:rsid w:val="005F2EF5"/>
    <w:rsid w:val="005F7927"/>
    <w:rsid w:val="00601F20"/>
    <w:rsid w:val="006026E0"/>
    <w:rsid w:val="006028B7"/>
    <w:rsid w:val="00602EE9"/>
    <w:rsid w:val="00604BAB"/>
    <w:rsid w:val="006059A0"/>
    <w:rsid w:val="00610715"/>
    <w:rsid w:val="00613EE0"/>
    <w:rsid w:val="006147CD"/>
    <w:rsid w:val="006156C5"/>
    <w:rsid w:val="00616826"/>
    <w:rsid w:val="0062176D"/>
    <w:rsid w:val="00623775"/>
    <w:rsid w:val="00624AF9"/>
    <w:rsid w:val="00625469"/>
    <w:rsid w:val="0063154D"/>
    <w:rsid w:val="00633CCB"/>
    <w:rsid w:val="00636A75"/>
    <w:rsid w:val="00636C82"/>
    <w:rsid w:val="00636D9C"/>
    <w:rsid w:val="006407C9"/>
    <w:rsid w:val="00642667"/>
    <w:rsid w:val="00642BA8"/>
    <w:rsid w:val="00642E22"/>
    <w:rsid w:val="006434D5"/>
    <w:rsid w:val="006463EC"/>
    <w:rsid w:val="00650899"/>
    <w:rsid w:val="00651DC5"/>
    <w:rsid w:val="00662724"/>
    <w:rsid w:val="00662CB8"/>
    <w:rsid w:val="00663C82"/>
    <w:rsid w:val="006657C3"/>
    <w:rsid w:val="00666747"/>
    <w:rsid w:val="00667949"/>
    <w:rsid w:val="00671850"/>
    <w:rsid w:val="006750C3"/>
    <w:rsid w:val="006756A7"/>
    <w:rsid w:val="00681305"/>
    <w:rsid w:val="006830C3"/>
    <w:rsid w:val="00683696"/>
    <w:rsid w:val="0068448B"/>
    <w:rsid w:val="00696D28"/>
    <w:rsid w:val="006977AA"/>
    <w:rsid w:val="006A0B41"/>
    <w:rsid w:val="006A2AE0"/>
    <w:rsid w:val="006A4109"/>
    <w:rsid w:val="006B300E"/>
    <w:rsid w:val="006B3FB9"/>
    <w:rsid w:val="006B55CA"/>
    <w:rsid w:val="006C1087"/>
    <w:rsid w:val="006C2F45"/>
    <w:rsid w:val="006C40C1"/>
    <w:rsid w:val="006C659F"/>
    <w:rsid w:val="006C6E97"/>
    <w:rsid w:val="006C7D2E"/>
    <w:rsid w:val="006D1084"/>
    <w:rsid w:val="006D3E8E"/>
    <w:rsid w:val="006D4630"/>
    <w:rsid w:val="006E09B6"/>
    <w:rsid w:val="006E16CF"/>
    <w:rsid w:val="006E4327"/>
    <w:rsid w:val="006E683C"/>
    <w:rsid w:val="006E75E3"/>
    <w:rsid w:val="006F01AC"/>
    <w:rsid w:val="006F3A15"/>
    <w:rsid w:val="006F3F47"/>
    <w:rsid w:val="00700189"/>
    <w:rsid w:val="00701AC6"/>
    <w:rsid w:val="00701DE4"/>
    <w:rsid w:val="007045E6"/>
    <w:rsid w:val="00704679"/>
    <w:rsid w:val="007054F6"/>
    <w:rsid w:val="007057A1"/>
    <w:rsid w:val="00706B10"/>
    <w:rsid w:val="00707F0C"/>
    <w:rsid w:val="0071124C"/>
    <w:rsid w:val="0071353E"/>
    <w:rsid w:val="00714146"/>
    <w:rsid w:val="0072097C"/>
    <w:rsid w:val="00725941"/>
    <w:rsid w:val="00726D5C"/>
    <w:rsid w:val="00727877"/>
    <w:rsid w:val="00727A69"/>
    <w:rsid w:val="00731449"/>
    <w:rsid w:val="00731C2D"/>
    <w:rsid w:val="00731CAC"/>
    <w:rsid w:val="0073453E"/>
    <w:rsid w:val="00734CDB"/>
    <w:rsid w:val="007424C2"/>
    <w:rsid w:val="00744B60"/>
    <w:rsid w:val="007457D3"/>
    <w:rsid w:val="00747ECC"/>
    <w:rsid w:val="007507A0"/>
    <w:rsid w:val="00750A11"/>
    <w:rsid w:val="00751597"/>
    <w:rsid w:val="007536C6"/>
    <w:rsid w:val="00755188"/>
    <w:rsid w:val="00761411"/>
    <w:rsid w:val="00761447"/>
    <w:rsid w:val="007638CD"/>
    <w:rsid w:val="00764990"/>
    <w:rsid w:val="00764ADD"/>
    <w:rsid w:val="00766A27"/>
    <w:rsid w:val="00771141"/>
    <w:rsid w:val="00774488"/>
    <w:rsid w:val="00780A05"/>
    <w:rsid w:val="00786E33"/>
    <w:rsid w:val="00791BB0"/>
    <w:rsid w:val="00792650"/>
    <w:rsid w:val="00792769"/>
    <w:rsid w:val="00793192"/>
    <w:rsid w:val="007943C4"/>
    <w:rsid w:val="007A0003"/>
    <w:rsid w:val="007A0A52"/>
    <w:rsid w:val="007A12E2"/>
    <w:rsid w:val="007A2410"/>
    <w:rsid w:val="007B05D5"/>
    <w:rsid w:val="007B0BCB"/>
    <w:rsid w:val="007B7D3D"/>
    <w:rsid w:val="007B7E10"/>
    <w:rsid w:val="007C0BE2"/>
    <w:rsid w:val="007C5523"/>
    <w:rsid w:val="007D1633"/>
    <w:rsid w:val="007D32E4"/>
    <w:rsid w:val="007D3F1C"/>
    <w:rsid w:val="007D6B5E"/>
    <w:rsid w:val="007D7C6F"/>
    <w:rsid w:val="007E22AC"/>
    <w:rsid w:val="007E45C3"/>
    <w:rsid w:val="007E45E2"/>
    <w:rsid w:val="007E4D33"/>
    <w:rsid w:val="007E7964"/>
    <w:rsid w:val="007E7A8B"/>
    <w:rsid w:val="007F08C8"/>
    <w:rsid w:val="007F4E1C"/>
    <w:rsid w:val="007F59BD"/>
    <w:rsid w:val="007F6C7D"/>
    <w:rsid w:val="00801816"/>
    <w:rsid w:val="00802A7C"/>
    <w:rsid w:val="00805293"/>
    <w:rsid w:val="008055A1"/>
    <w:rsid w:val="0080736C"/>
    <w:rsid w:val="00813053"/>
    <w:rsid w:val="00813305"/>
    <w:rsid w:val="0081514F"/>
    <w:rsid w:val="00817A31"/>
    <w:rsid w:val="00817D8A"/>
    <w:rsid w:val="008204E5"/>
    <w:rsid w:val="00824B1B"/>
    <w:rsid w:val="008263AF"/>
    <w:rsid w:val="00827749"/>
    <w:rsid w:val="00827EF3"/>
    <w:rsid w:val="008326F9"/>
    <w:rsid w:val="00833FF1"/>
    <w:rsid w:val="008341F5"/>
    <w:rsid w:val="00834616"/>
    <w:rsid w:val="008407AB"/>
    <w:rsid w:val="00842018"/>
    <w:rsid w:val="00847B14"/>
    <w:rsid w:val="00850E4E"/>
    <w:rsid w:val="008510C4"/>
    <w:rsid w:val="008518C1"/>
    <w:rsid w:val="0085250F"/>
    <w:rsid w:val="008625EB"/>
    <w:rsid w:val="00865A34"/>
    <w:rsid w:val="00865A4B"/>
    <w:rsid w:val="00866123"/>
    <w:rsid w:val="00867F46"/>
    <w:rsid w:val="00870554"/>
    <w:rsid w:val="00871C14"/>
    <w:rsid w:val="00871C8D"/>
    <w:rsid w:val="0087492E"/>
    <w:rsid w:val="008769EC"/>
    <w:rsid w:val="008805DA"/>
    <w:rsid w:val="00880918"/>
    <w:rsid w:val="00882EB1"/>
    <w:rsid w:val="008835DA"/>
    <w:rsid w:val="008837D1"/>
    <w:rsid w:val="00883C49"/>
    <w:rsid w:val="008850B5"/>
    <w:rsid w:val="00890A03"/>
    <w:rsid w:val="00891391"/>
    <w:rsid w:val="00897985"/>
    <w:rsid w:val="008A3C05"/>
    <w:rsid w:val="008A6A76"/>
    <w:rsid w:val="008A72A1"/>
    <w:rsid w:val="008A7635"/>
    <w:rsid w:val="008B0BBE"/>
    <w:rsid w:val="008B153B"/>
    <w:rsid w:val="008B1AD2"/>
    <w:rsid w:val="008B2617"/>
    <w:rsid w:val="008B772B"/>
    <w:rsid w:val="008C02F3"/>
    <w:rsid w:val="008C397E"/>
    <w:rsid w:val="008C4E8D"/>
    <w:rsid w:val="008C695A"/>
    <w:rsid w:val="008D2D76"/>
    <w:rsid w:val="008D50E9"/>
    <w:rsid w:val="008D521B"/>
    <w:rsid w:val="008E3D1A"/>
    <w:rsid w:val="008E4A72"/>
    <w:rsid w:val="008E6A21"/>
    <w:rsid w:val="008F0A8E"/>
    <w:rsid w:val="008F1884"/>
    <w:rsid w:val="008F19D1"/>
    <w:rsid w:val="008F1EA5"/>
    <w:rsid w:val="008F29AB"/>
    <w:rsid w:val="008F3E11"/>
    <w:rsid w:val="00900037"/>
    <w:rsid w:val="0090083B"/>
    <w:rsid w:val="00906083"/>
    <w:rsid w:val="009128DC"/>
    <w:rsid w:val="00913E98"/>
    <w:rsid w:val="00914E08"/>
    <w:rsid w:val="009169EE"/>
    <w:rsid w:val="00916EE7"/>
    <w:rsid w:val="00917D5F"/>
    <w:rsid w:val="009203E0"/>
    <w:rsid w:val="0092048A"/>
    <w:rsid w:val="0092207F"/>
    <w:rsid w:val="0092409C"/>
    <w:rsid w:val="00924B95"/>
    <w:rsid w:val="00925E5E"/>
    <w:rsid w:val="00930581"/>
    <w:rsid w:val="00930721"/>
    <w:rsid w:val="00930FBB"/>
    <w:rsid w:val="00930FC0"/>
    <w:rsid w:val="00934257"/>
    <w:rsid w:val="0093511F"/>
    <w:rsid w:val="009379BA"/>
    <w:rsid w:val="009406F9"/>
    <w:rsid w:val="00946A82"/>
    <w:rsid w:val="00950CF2"/>
    <w:rsid w:val="00952564"/>
    <w:rsid w:val="00954E6C"/>
    <w:rsid w:val="00956BEB"/>
    <w:rsid w:val="00957AEE"/>
    <w:rsid w:val="009616C4"/>
    <w:rsid w:val="0096222B"/>
    <w:rsid w:val="0096241C"/>
    <w:rsid w:val="0096640A"/>
    <w:rsid w:val="00967E59"/>
    <w:rsid w:val="00976F25"/>
    <w:rsid w:val="00977656"/>
    <w:rsid w:val="00981B83"/>
    <w:rsid w:val="00981F69"/>
    <w:rsid w:val="00982008"/>
    <w:rsid w:val="00982803"/>
    <w:rsid w:val="00983087"/>
    <w:rsid w:val="00986F9F"/>
    <w:rsid w:val="00987684"/>
    <w:rsid w:val="0099148E"/>
    <w:rsid w:val="00991806"/>
    <w:rsid w:val="00993761"/>
    <w:rsid w:val="00994AC4"/>
    <w:rsid w:val="009957B9"/>
    <w:rsid w:val="00995AB4"/>
    <w:rsid w:val="00997A59"/>
    <w:rsid w:val="009B0788"/>
    <w:rsid w:val="009B1325"/>
    <w:rsid w:val="009B4A6E"/>
    <w:rsid w:val="009B5704"/>
    <w:rsid w:val="009B5943"/>
    <w:rsid w:val="009B6414"/>
    <w:rsid w:val="009B7068"/>
    <w:rsid w:val="009C16C9"/>
    <w:rsid w:val="009C1C6A"/>
    <w:rsid w:val="009C52D2"/>
    <w:rsid w:val="009C566E"/>
    <w:rsid w:val="009D110E"/>
    <w:rsid w:val="009D1620"/>
    <w:rsid w:val="009D3BC2"/>
    <w:rsid w:val="009D42B3"/>
    <w:rsid w:val="009D44C5"/>
    <w:rsid w:val="009D4F60"/>
    <w:rsid w:val="009D5A25"/>
    <w:rsid w:val="009D7AF6"/>
    <w:rsid w:val="009E14A0"/>
    <w:rsid w:val="009E63C3"/>
    <w:rsid w:val="009F17F9"/>
    <w:rsid w:val="009F58CB"/>
    <w:rsid w:val="009F5DE7"/>
    <w:rsid w:val="009F6B21"/>
    <w:rsid w:val="009F6CB8"/>
    <w:rsid w:val="009F73AD"/>
    <w:rsid w:val="009F76A8"/>
    <w:rsid w:val="009F7712"/>
    <w:rsid w:val="00A0208C"/>
    <w:rsid w:val="00A03F8A"/>
    <w:rsid w:val="00A04560"/>
    <w:rsid w:val="00A10615"/>
    <w:rsid w:val="00A11CFF"/>
    <w:rsid w:val="00A1719B"/>
    <w:rsid w:val="00A2080E"/>
    <w:rsid w:val="00A22FBC"/>
    <w:rsid w:val="00A25138"/>
    <w:rsid w:val="00A30A09"/>
    <w:rsid w:val="00A34D05"/>
    <w:rsid w:val="00A40D31"/>
    <w:rsid w:val="00A4332E"/>
    <w:rsid w:val="00A46773"/>
    <w:rsid w:val="00A47424"/>
    <w:rsid w:val="00A47F57"/>
    <w:rsid w:val="00A52BB9"/>
    <w:rsid w:val="00A543D1"/>
    <w:rsid w:val="00A60CA9"/>
    <w:rsid w:val="00A615C0"/>
    <w:rsid w:val="00A6481B"/>
    <w:rsid w:val="00A6755A"/>
    <w:rsid w:val="00A7273D"/>
    <w:rsid w:val="00A73F13"/>
    <w:rsid w:val="00A75C9B"/>
    <w:rsid w:val="00A77147"/>
    <w:rsid w:val="00A803D6"/>
    <w:rsid w:val="00A80E6D"/>
    <w:rsid w:val="00A8554E"/>
    <w:rsid w:val="00A91CFD"/>
    <w:rsid w:val="00A93E85"/>
    <w:rsid w:val="00A95549"/>
    <w:rsid w:val="00A95851"/>
    <w:rsid w:val="00A96201"/>
    <w:rsid w:val="00AA21A2"/>
    <w:rsid w:val="00AA2D4B"/>
    <w:rsid w:val="00AA409F"/>
    <w:rsid w:val="00AB30C0"/>
    <w:rsid w:val="00AB3AF6"/>
    <w:rsid w:val="00AB4C8A"/>
    <w:rsid w:val="00AB5542"/>
    <w:rsid w:val="00AB7B1A"/>
    <w:rsid w:val="00AB7C87"/>
    <w:rsid w:val="00AC2EAB"/>
    <w:rsid w:val="00AC3F58"/>
    <w:rsid w:val="00AC61F1"/>
    <w:rsid w:val="00AC7201"/>
    <w:rsid w:val="00AC789A"/>
    <w:rsid w:val="00AD0739"/>
    <w:rsid w:val="00AD6281"/>
    <w:rsid w:val="00AE14C3"/>
    <w:rsid w:val="00AE2DC1"/>
    <w:rsid w:val="00AE3BC8"/>
    <w:rsid w:val="00AE3FC9"/>
    <w:rsid w:val="00AE77AE"/>
    <w:rsid w:val="00AF3C9B"/>
    <w:rsid w:val="00AF78E7"/>
    <w:rsid w:val="00AF791D"/>
    <w:rsid w:val="00B029CA"/>
    <w:rsid w:val="00B04155"/>
    <w:rsid w:val="00B05006"/>
    <w:rsid w:val="00B073E8"/>
    <w:rsid w:val="00B11F2F"/>
    <w:rsid w:val="00B1268A"/>
    <w:rsid w:val="00B158A8"/>
    <w:rsid w:val="00B17F1F"/>
    <w:rsid w:val="00B2049B"/>
    <w:rsid w:val="00B21F3A"/>
    <w:rsid w:val="00B22DAA"/>
    <w:rsid w:val="00B2594C"/>
    <w:rsid w:val="00B30AAB"/>
    <w:rsid w:val="00B316B1"/>
    <w:rsid w:val="00B33579"/>
    <w:rsid w:val="00B35742"/>
    <w:rsid w:val="00B36013"/>
    <w:rsid w:val="00B40088"/>
    <w:rsid w:val="00B4103F"/>
    <w:rsid w:val="00B4119F"/>
    <w:rsid w:val="00B4406C"/>
    <w:rsid w:val="00B45DE7"/>
    <w:rsid w:val="00B51938"/>
    <w:rsid w:val="00B51F2C"/>
    <w:rsid w:val="00B563C1"/>
    <w:rsid w:val="00B5655B"/>
    <w:rsid w:val="00B621A0"/>
    <w:rsid w:val="00B63472"/>
    <w:rsid w:val="00B63DCB"/>
    <w:rsid w:val="00B65863"/>
    <w:rsid w:val="00B6752E"/>
    <w:rsid w:val="00B67C5C"/>
    <w:rsid w:val="00B67D78"/>
    <w:rsid w:val="00B71A83"/>
    <w:rsid w:val="00B74BFE"/>
    <w:rsid w:val="00B76247"/>
    <w:rsid w:val="00B76A8C"/>
    <w:rsid w:val="00B80141"/>
    <w:rsid w:val="00B812EA"/>
    <w:rsid w:val="00B84176"/>
    <w:rsid w:val="00B916EE"/>
    <w:rsid w:val="00B942A3"/>
    <w:rsid w:val="00B943FF"/>
    <w:rsid w:val="00B9510C"/>
    <w:rsid w:val="00BA1A5D"/>
    <w:rsid w:val="00BA34B1"/>
    <w:rsid w:val="00BA358D"/>
    <w:rsid w:val="00BA4841"/>
    <w:rsid w:val="00BA4AB3"/>
    <w:rsid w:val="00BA6EDB"/>
    <w:rsid w:val="00BB1FA4"/>
    <w:rsid w:val="00BB3227"/>
    <w:rsid w:val="00BB7067"/>
    <w:rsid w:val="00BC3B63"/>
    <w:rsid w:val="00BC3EA6"/>
    <w:rsid w:val="00BC4059"/>
    <w:rsid w:val="00BC405C"/>
    <w:rsid w:val="00BC5641"/>
    <w:rsid w:val="00BC790E"/>
    <w:rsid w:val="00BD1790"/>
    <w:rsid w:val="00BD1C0F"/>
    <w:rsid w:val="00BD207E"/>
    <w:rsid w:val="00BD337D"/>
    <w:rsid w:val="00BD4605"/>
    <w:rsid w:val="00BD7943"/>
    <w:rsid w:val="00BE15C1"/>
    <w:rsid w:val="00BE1C3C"/>
    <w:rsid w:val="00BE51FA"/>
    <w:rsid w:val="00BE7C00"/>
    <w:rsid w:val="00BF13AC"/>
    <w:rsid w:val="00BF2907"/>
    <w:rsid w:val="00BF489E"/>
    <w:rsid w:val="00BF55F7"/>
    <w:rsid w:val="00C0002F"/>
    <w:rsid w:val="00C034CE"/>
    <w:rsid w:val="00C113CB"/>
    <w:rsid w:val="00C1250D"/>
    <w:rsid w:val="00C17F1E"/>
    <w:rsid w:val="00C2054E"/>
    <w:rsid w:val="00C333C0"/>
    <w:rsid w:val="00C41EFC"/>
    <w:rsid w:val="00C427F2"/>
    <w:rsid w:val="00C4374E"/>
    <w:rsid w:val="00C446ED"/>
    <w:rsid w:val="00C44D98"/>
    <w:rsid w:val="00C467A8"/>
    <w:rsid w:val="00C527B5"/>
    <w:rsid w:val="00C538A9"/>
    <w:rsid w:val="00C54DF2"/>
    <w:rsid w:val="00C554F3"/>
    <w:rsid w:val="00C55507"/>
    <w:rsid w:val="00C55AAD"/>
    <w:rsid w:val="00C56F5D"/>
    <w:rsid w:val="00C61CCA"/>
    <w:rsid w:val="00C620A7"/>
    <w:rsid w:val="00C62C46"/>
    <w:rsid w:val="00C62FFC"/>
    <w:rsid w:val="00C63541"/>
    <w:rsid w:val="00C6375E"/>
    <w:rsid w:val="00C7325D"/>
    <w:rsid w:val="00C7685F"/>
    <w:rsid w:val="00C80819"/>
    <w:rsid w:val="00C8242B"/>
    <w:rsid w:val="00C82FA7"/>
    <w:rsid w:val="00C85E53"/>
    <w:rsid w:val="00C86D09"/>
    <w:rsid w:val="00C86D99"/>
    <w:rsid w:val="00C90C3C"/>
    <w:rsid w:val="00C9102E"/>
    <w:rsid w:val="00C92FFA"/>
    <w:rsid w:val="00C95586"/>
    <w:rsid w:val="00C95E98"/>
    <w:rsid w:val="00C97F2F"/>
    <w:rsid w:val="00CA243D"/>
    <w:rsid w:val="00CA2860"/>
    <w:rsid w:val="00CA3406"/>
    <w:rsid w:val="00CA4CEE"/>
    <w:rsid w:val="00CB0D61"/>
    <w:rsid w:val="00CB18F8"/>
    <w:rsid w:val="00CB3537"/>
    <w:rsid w:val="00CB3EBE"/>
    <w:rsid w:val="00CB40FE"/>
    <w:rsid w:val="00CB44E3"/>
    <w:rsid w:val="00CB4D20"/>
    <w:rsid w:val="00CB4EDF"/>
    <w:rsid w:val="00CB5EF2"/>
    <w:rsid w:val="00CC239B"/>
    <w:rsid w:val="00CC3DF8"/>
    <w:rsid w:val="00CC47AA"/>
    <w:rsid w:val="00CC7A3B"/>
    <w:rsid w:val="00CD37DD"/>
    <w:rsid w:val="00CD3A80"/>
    <w:rsid w:val="00CD3F25"/>
    <w:rsid w:val="00CD495A"/>
    <w:rsid w:val="00CD5603"/>
    <w:rsid w:val="00CD6FB7"/>
    <w:rsid w:val="00CE7573"/>
    <w:rsid w:val="00CE78A3"/>
    <w:rsid w:val="00CE7B78"/>
    <w:rsid w:val="00CF0E3B"/>
    <w:rsid w:val="00CF3DF6"/>
    <w:rsid w:val="00CF6904"/>
    <w:rsid w:val="00CF6AD8"/>
    <w:rsid w:val="00D01F21"/>
    <w:rsid w:val="00D041F9"/>
    <w:rsid w:val="00D0671D"/>
    <w:rsid w:val="00D070BA"/>
    <w:rsid w:val="00D07D54"/>
    <w:rsid w:val="00D07EC7"/>
    <w:rsid w:val="00D1024C"/>
    <w:rsid w:val="00D11958"/>
    <w:rsid w:val="00D167C0"/>
    <w:rsid w:val="00D16D54"/>
    <w:rsid w:val="00D16DDF"/>
    <w:rsid w:val="00D200E8"/>
    <w:rsid w:val="00D273D1"/>
    <w:rsid w:val="00D27AD2"/>
    <w:rsid w:val="00D27C74"/>
    <w:rsid w:val="00D31815"/>
    <w:rsid w:val="00D33ADD"/>
    <w:rsid w:val="00D3470D"/>
    <w:rsid w:val="00D364E8"/>
    <w:rsid w:val="00D3691F"/>
    <w:rsid w:val="00D43ED3"/>
    <w:rsid w:val="00D46B6D"/>
    <w:rsid w:val="00D47814"/>
    <w:rsid w:val="00D56752"/>
    <w:rsid w:val="00D56C74"/>
    <w:rsid w:val="00D6658E"/>
    <w:rsid w:val="00D66DB1"/>
    <w:rsid w:val="00D6723C"/>
    <w:rsid w:val="00D75C71"/>
    <w:rsid w:val="00D81E61"/>
    <w:rsid w:val="00D81F4B"/>
    <w:rsid w:val="00D8423F"/>
    <w:rsid w:val="00D85AF6"/>
    <w:rsid w:val="00D90E87"/>
    <w:rsid w:val="00D91C0A"/>
    <w:rsid w:val="00D92C80"/>
    <w:rsid w:val="00D93249"/>
    <w:rsid w:val="00D9351B"/>
    <w:rsid w:val="00D958F0"/>
    <w:rsid w:val="00D965CE"/>
    <w:rsid w:val="00D977B3"/>
    <w:rsid w:val="00DA0E85"/>
    <w:rsid w:val="00DA3018"/>
    <w:rsid w:val="00DA4C24"/>
    <w:rsid w:val="00DA5FFB"/>
    <w:rsid w:val="00DA76B1"/>
    <w:rsid w:val="00DB584D"/>
    <w:rsid w:val="00DB6982"/>
    <w:rsid w:val="00DC3067"/>
    <w:rsid w:val="00DC43DE"/>
    <w:rsid w:val="00DC731A"/>
    <w:rsid w:val="00DD2645"/>
    <w:rsid w:val="00DD3100"/>
    <w:rsid w:val="00DD4CAF"/>
    <w:rsid w:val="00DD7008"/>
    <w:rsid w:val="00DD7105"/>
    <w:rsid w:val="00DE60A7"/>
    <w:rsid w:val="00DE6A74"/>
    <w:rsid w:val="00DE7166"/>
    <w:rsid w:val="00DF1BA1"/>
    <w:rsid w:val="00DF1FD1"/>
    <w:rsid w:val="00DF3415"/>
    <w:rsid w:val="00DF3F41"/>
    <w:rsid w:val="00DF453F"/>
    <w:rsid w:val="00DF55CB"/>
    <w:rsid w:val="00DF5B57"/>
    <w:rsid w:val="00DF749E"/>
    <w:rsid w:val="00E01606"/>
    <w:rsid w:val="00E019A4"/>
    <w:rsid w:val="00E02BB5"/>
    <w:rsid w:val="00E035E6"/>
    <w:rsid w:val="00E04676"/>
    <w:rsid w:val="00E115F1"/>
    <w:rsid w:val="00E127F6"/>
    <w:rsid w:val="00E1328D"/>
    <w:rsid w:val="00E13BDA"/>
    <w:rsid w:val="00E14002"/>
    <w:rsid w:val="00E14FFB"/>
    <w:rsid w:val="00E1733D"/>
    <w:rsid w:val="00E17498"/>
    <w:rsid w:val="00E175E5"/>
    <w:rsid w:val="00E21620"/>
    <w:rsid w:val="00E237F8"/>
    <w:rsid w:val="00E249D4"/>
    <w:rsid w:val="00E25A20"/>
    <w:rsid w:val="00E26B49"/>
    <w:rsid w:val="00E32658"/>
    <w:rsid w:val="00E32FCD"/>
    <w:rsid w:val="00E35B6A"/>
    <w:rsid w:val="00E376C2"/>
    <w:rsid w:val="00E37C23"/>
    <w:rsid w:val="00E37F43"/>
    <w:rsid w:val="00E40BAD"/>
    <w:rsid w:val="00E433B6"/>
    <w:rsid w:val="00E45F17"/>
    <w:rsid w:val="00E47F56"/>
    <w:rsid w:val="00E526FA"/>
    <w:rsid w:val="00E53C21"/>
    <w:rsid w:val="00E55FFD"/>
    <w:rsid w:val="00E57ADB"/>
    <w:rsid w:val="00E612FE"/>
    <w:rsid w:val="00E72248"/>
    <w:rsid w:val="00E74AF5"/>
    <w:rsid w:val="00E7527A"/>
    <w:rsid w:val="00E76338"/>
    <w:rsid w:val="00E775E0"/>
    <w:rsid w:val="00E848C4"/>
    <w:rsid w:val="00E87937"/>
    <w:rsid w:val="00E91E8F"/>
    <w:rsid w:val="00E91FD1"/>
    <w:rsid w:val="00E92DAE"/>
    <w:rsid w:val="00EA131D"/>
    <w:rsid w:val="00EA41F5"/>
    <w:rsid w:val="00EA4204"/>
    <w:rsid w:val="00EB2329"/>
    <w:rsid w:val="00EB3BE3"/>
    <w:rsid w:val="00EB45B8"/>
    <w:rsid w:val="00EB67E6"/>
    <w:rsid w:val="00EB7012"/>
    <w:rsid w:val="00EC13B6"/>
    <w:rsid w:val="00EC16CC"/>
    <w:rsid w:val="00EC1CD9"/>
    <w:rsid w:val="00EC38EC"/>
    <w:rsid w:val="00EC3F70"/>
    <w:rsid w:val="00EC4D30"/>
    <w:rsid w:val="00EC618E"/>
    <w:rsid w:val="00ED048D"/>
    <w:rsid w:val="00ED0A97"/>
    <w:rsid w:val="00ED0AEA"/>
    <w:rsid w:val="00ED12B5"/>
    <w:rsid w:val="00ED407E"/>
    <w:rsid w:val="00ED4699"/>
    <w:rsid w:val="00ED67FB"/>
    <w:rsid w:val="00ED6EEE"/>
    <w:rsid w:val="00EE0BB8"/>
    <w:rsid w:val="00EE115E"/>
    <w:rsid w:val="00EE157A"/>
    <w:rsid w:val="00EE2FDC"/>
    <w:rsid w:val="00EE339A"/>
    <w:rsid w:val="00EE41F9"/>
    <w:rsid w:val="00EE4F4B"/>
    <w:rsid w:val="00EE601E"/>
    <w:rsid w:val="00EF32D3"/>
    <w:rsid w:val="00EF6223"/>
    <w:rsid w:val="00F011A2"/>
    <w:rsid w:val="00F01D50"/>
    <w:rsid w:val="00F0240A"/>
    <w:rsid w:val="00F04310"/>
    <w:rsid w:val="00F06255"/>
    <w:rsid w:val="00F074F4"/>
    <w:rsid w:val="00F10B38"/>
    <w:rsid w:val="00F1191F"/>
    <w:rsid w:val="00F1260C"/>
    <w:rsid w:val="00F130ED"/>
    <w:rsid w:val="00F1359C"/>
    <w:rsid w:val="00F13C76"/>
    <w:rsid w:val="00F14F73"/>
    <w:rsid w:val="00F176F9"/>
    <w:rsid w:val="00F20661"/>
    <w:rsid w:val="00F20DBD"/>
    <w:rsid w:val="00F2107E"/>
    <w:rsid w:val="00F22562"/>
    <w:rsid w:val="00F22E41"/>
    <w:rsid w:val="00F24148"/>
    <w:rsid w:val="00F24CF4"/>
    <w:rsid w:val="00F26089"/>
    <w:rsid w:val="00F2676B"/>
    <w:rsid w:val="00F30C90"/>
    <w:rsid w:val="00F344D2"/>
    <w:rsid w:val="00F413C3"/>
    <w:rsid w:val="00F43EC0"/>
    <w:rsid w:val="00F469FC"/>
    <w:rsid w:val="00F51AA9"/>
    <w:rsid w:val="00F52F85"/>
    <w:rsid w:val="00F602B0"/>
    <w:rsid w:val="00F61CBC"/>
    <w:rsid w:val="00F62222"/>
    <w:rsid w:val="00F66115"/>
    <w:rsid w:val="00F679AB"/>
    <w:rsid w:val="00F70F5E"/>
    <w:rsid w:val="00F7393D"/>
    <w:rsid w:val="00F759A7"/>
    <w:rsid w:val="00F76C8A"/>
    <w:rsid w:val="00F8471A"/>
    <w:rsid w:val="00F87377"/>
    <w:rsid w:val="00F912BD"/>
    <w:rsid w:val="00FA1A2C"/>
    <w:rsid w:val="00FA375C"/>
    <w:rsid w:val="00FA3A1C"/>
    <w:rsid w:val="00FA408B"/>
    <w:rsid w:val="00FA61F0"/>
    <w:rsid w:val="00FA72FF"/>
    <w:rsid w:val="00FA79D7"/>
    <w:rsid w:val="00FB0E8E"/>
    <w:rsid w:val="00FB1625"/>
    <w:rsid w:val="00FB294C"/>
    <w:rsid w:val="00FB3EB0"/>
    <w:rsid w:val="00FB4F50"/>
    <w:rsid w:val="00FB73FC"/>
    <w:rsid w:val="00FC3094"/>
    <w:rsid w:val="00FC346B"/>
    <w:rsid w:val="00FC5467"/>
    <w:rsid w:val="00FC7051"/>
    <w:rsid w:val="00FD02E9"/>
    <w:rsid w:val="00FD5115"/>
    <w:rsid w:val="00FD6729"/>
    <w:rsid w:val="00FD7158"/>
    <w:rsid w:val="00FD7F72"/>
    <w:rsid w:val="00FE0460"/>
    <w:rsid w:val="00FE1EE3"/>
    <w:rsid w:val="00FE29DF"/>
    <w:rsid w:val="00FE36DF"/>
    <w:rsid w:val="00FE392B"/>
    <w:rsid w:val="00FE59DA"/>
    <w:rsid w:val="00FF0E4F"/>
    <w:rsid w:val="00FF27D4"/>
    <w:rsid w:val="00FF3146"/>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2B896110"/>
  <w15:docId w15:val="{56E654C6-CAF9-49F6-85F5-1E391145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C22C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2C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C22C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22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22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22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2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22C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C22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SS12ptB4">
    <w:name w:val="Center Head SS 12pt B4"/>
    <w:basedOn w:val="Normal"/>
    <w:rsid w:val="00D07EC7"/>
    <w:pPr>
      <w:spacing w:before="240"/>
      <w:jc w:val="center"/>
    </w:pPr>
    <w:rPr>
      <w:b/>
    </w:rPr>
  </w:style>
  <w:style w:type="paragraph" w:styleId="BalloonText">
    <w:name w:val="Balloon Text"/>
    <w:basedOn w:val="Normal"/>
    <w:link w:val="BalloonTextChar"/>
    <w:semiHidden/>
    <w:unhideWhenUsed/>
    <w:rsid w:val="00D07EC7"/>
    <w:rPr>
      <w:rFonts w:ascii="Tahoma" w:hAnsi="Tahoma" w:cs="Tahoma"/>
      <w:sz w:val="16"/>
      <w:szCs w:val="16"/>
    </w:rPr>
  </w:style>
  <w:style w:type="character" w:customStyle="1" w:styleId="BalloonTextChar">
    <w:name w:val="Balloon Text Char"/>
    <w:basedOn w:val="DefaultParagraphFont"/>
    <w:link w:val="BalloonText"/>
    <w:semiHidden/>
    <w:rsid w:val="00D07EC7"/>
    <w:rPr>
      <w:rFonts w:ascii="Tahoma" w:eastAsia="Times New Roman" w:hAnsi="Tahoma" w:cs="Tahoma"/>
      <w:sz w:val="16"/>
      <w:szCs w:val="16"/>
    </w:rPr>
  </w:style>
  <w:style w:type="paragraph" w:styleId="Header">
    <w:name w:val="header"/>
    <w:basedOn w:val="Normal"/>
    <w:link w:val="HeaderChar"/>
    <w:uiPriority w:val="99"/>
    <w:unhideWhenUsed/>
    <w:rsid w:val="00F7393D"/>
    <w:pPr>
      <w:tabs>
        <w:tab w:val="center" w:pos="4680"/>
        <w:tab w:val="right" w:pos="9360"/>
      </w:tabs>
    </w:pPr>
  </w:style>
  <w:style w:type="character" w:customStyle="1" w:styleId="HeaderChar">
    <w:name w:val="Header Char"/>
    <w:basedOn w:val="DefaultParagraphFont"/>
    <w:link w:val="Header"/>
    <w:uiPriority w:val="99"/>
    <w:rsid w:val="00F739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7393D"/>
    <w:pPr>
      <w:tabs>
        <w:tab w:val="center" w:pos="4680"/>
        <w:tab w:val="right" w:pos="9360"/>
      </w:tabs>
    </w:pPr>
  </w:style>
  <w:style w:type="character" w:customStyle="1" w:styleId="FooterChar">
    <w:name w:val="Footer Char"/>
    <w:basedOn w:val="DefaultParagraphFont"/>
    <w:link w:val="Footer"/>
    <w:uiPriority w:val="99"/>
    <w:rsid w:val="00F7393D"/>
    <w:rPr>
      <w:rFonts w:ascii="Times New Roman" w:eastAsia="Times New Roman" w:hAnsi="Times New Roman" w:cs="Times New Roman"/>
      <w:sz w:val="24"/>
      <w:szCs w:val="20"/>
    </w:rPr>
  </w:style>
  <w:style w:type="character" w:styleId="PageNumber">
    <w:name w:val="page number"/>
    <w:basedOn w:val="DefaultParagraphFont"/>
    <w:rsid w:val="00F7393D"/>
  </w:style>
  <w:style w:type="paragraph" w:customStyle="1" w:styleId="JSFooter">
    <w:name w:val="JSFooter"/>
    <w:basedOn w:val="Normal"/>
    <w:link w:val="JSFooterChar"/>
    <w:rsid w:val="00F7393D"/>
    <w:pPr>
      <w:tabs>
        <w:tab w:val="right" w:pos="9360"/>
      </w:tabs>
      <w:ind w:left="900" w:right="2880" w:hanging="900"/>
    </w:pPr>
    <w:rPr>
      <w:i/>
      <w:sz w:val="14"/>
      <w:szCs w:val="14"/>
    </w:rPr>
  </w:style>
  <w:style w:type="character" w:customStyle="1" w:styleId="JSFooterChar">
    <w:name w:val="JSFooter Char"/>
    <w:basedOn w:val="DefaultParagraphFont"/>
    <w:link w:val="JSFooter"/>
    <w:rsid w:val="00F7393D"/>
    <w:rPr>
      <w:rFonts w:ascii="Times New Roman" w:eastAsia="Times New Roman" w:hAnsi="Times New Roman" w:cs="Times New Roman"/>
      <w:i/>
      <w:sz w:val="14"/>
      <w:szCs w:val="14"/>
    </w:rPr>
  </w:style>
  <w:style w:type="character" w:customStyle="1" w:styleId="Heading1Char">
    <w:name w:val="Heading 1 Char"/>
    <w:basedOn w:val="DefaultParagraphFont"/>
    <w:link w:val="Heading1"/>
    <w:uiPriority w:val="9"/>
    <w:rsid w:val="003C22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2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C22CF"/>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3C22C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rsid w:val="003C22CF"/>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rsid w:val="003C22CF"/>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rsid w:val="003C22CF"/>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rsid w:val="003C22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C22CF"/>
    <w:rPr>
      <w:rFonts w:asciiTheme="majorHAnsi" w:eastAsiaTheme="majorEastAsia" w:hAnsiTheme="majorHAnsi" w:cstheme="majorBidi"/>
      <w:i/>
      <w:iCs/>
      <w:color w:val="404040" w:themeColor="text1" w:themeTint="BF"/>
      <w:sz w:val="20"/>
      <w:szCs w:val="20"/>
    </w:rPr>
  </w:style>
  <w:style w:type="numbering" w:customStyle="1" w:styleId="PPSAGMT1">
    <w:name w:val="PPS AGMT 1"/>
    <w:uiPriority w:val="99"/>
    <w:rsid w:val="003032A5"/>
    <w:pPr>
      <w:numPr>
        <w:numId w:val="2"/>
      </w:numPr>
    </w:pPr>
  </w:style>
  <w:style w:type="paragraph" w:styleId="ListParagraph">
    <w:name w:val="List Paragraph"/>
    <w:basedOn w:val="Normal"/>
    <w:uiPriority w:val="34"/>
    <w:qFormat/>
    <w:rsid w:val="00172386"/>
    <w:pPr>
      <w:ind w:left="720"/>
      <w:contextualSpacing/>
    </w:pPr>
  </w:style>
  <w:style w:type="numbering" w:customStyle="1" w:styleId="Style1">
    <w:name w:val="Style1"/>
    <w:uiPriority w:val="99"/>
    <w:rsid w:val="00B80141"/>
    <w:pPr>
      <w:numPr>
        <w:numId w:val="3"/>
      </w:numPr>
    </w:pPr>
  </w:style>
  <w:style w:type="paragraph" w:customStyle="1" w:styleId="BasicSS12ptBefore">
    <w:name w:val="Basic SS 12pt Before"/>
    <w:basedOn w:val="Normal"/>
    <w:rsid w:val="00C9102E"/>
    <w:pPr>
      <w:tabs>
        <w:tab w:val="left" w:pos="720"/>
      </w:tabs>
      <w:spacing w:before="240"/>
      <w:ind w:firstLine="720"/>
    </w:pPr>
  </w:style>
  <w:style w:type="paragraph" w:customStyle="1" w:styleId="ART">
    <w:name w:val="ART"/>
    <w:basedOn w:val="Normal"/>
    <w:rsid w:val="00191359"/>
    <w:pPr>
      <w:widowControl w:val="0"/>
      <w:numPr>
        <w:numId w:val="4"/>
      </w:numPr>
      <w:autoSpaceDE w:val="0"/>
      <w:autoSpaceDN w:val="0"/>
      <w:adjustRightInd w:val="0"/>
      <w:spacing w:line="360" w:lineRule="atLeast"/>
      <w:jc w:val="both"/>
      <w:textAlignment w:val="baseline"/>
      <w:outlineLvl w:val="0"/>
    </w:pPr>
    <w:rPr>
      <w:b/>
      <w:bCs/>
      <w:sz w:val="20"/>
      <w:szCs w:val="24"/>
    </w:rPr>
  </w:style>
  <w:style w:type="paragraph" w:customStyle="1" w:styleId="Level2">
    <w:name w:val="Level 2"/>
    <w:basedOn w:val="Normal"/>
    <w:rsid w:val="00191359"/>
    <w:pPr>
      <w:widowControl w:val="0"/>
      <w:numPr>
        <w:ilvl w:val="1"/>
        <w:numId w:val="4"/>
      </w:numPr>
      <w:autoSpaceDE w:val="0"/>
      <w:autoSpaceDN w:val="0"/>
      <w:adjustRightInd w:val="0"/>
      <w:spacing w:line="360" w:lineRule="atLeast"/>
      <w:jc w:val="both"/>
      <w:textAlignment w:val="baseline"/>
      <w:outlineLvl w:val="1"/>
    </w:pPr>
    <w:rPr>
      <w:sz w:val="20"/>
      <w:szCs w:val="24"/>
    </w:rPr>
  </w:style>
  <w:style w:type="paragraph" w:customStyle="1" w:styleId="Level3">
    <w:name w:val="Level 3"/>
    <w:basedOn w:val="Normal"/>
    <w:rsid w:val="00191359"/>
    <w:pPr>
      <w:widowControl w:val="0"/>
      <w:numPr>
        <w:ilvl w:val="2"/>
        <w:numId w:val="4"/>
      </w:numPr>
      <w:autoSpaceDE w:val="0"/>
      <w:autoSpaceDN w:val="0"/>
      <w:adjustRightInd w:val="0"/>
      <w:spacing w:line="360" w:lineRule="atLeast"/>
      <w:jc w:val="both"/>
      <w:textAlignment w:val="baseline"/>
      <w:outlineLvl w:val="2"/>
    </w:pPr>
    <w:rPr>
      <w:sz w:val="20"/>
      <w:szCs w:val="24"/>
    </w:rPr>
  </w:style>
  <w:style w:type="paragraph" w:customStyle="1" w:styleId="Agmt21">
    <w:name w:val="Agmt2_1"/>
    <w:basedOn w:val="Normal"/>
    <w:rsid w:val="00216758"/>
    <w:pPr>
      <w:keepNext/>
      <w:numPr>
        <w:numId w:val="5"/>
      </w:numPr>
      <w:spacing w:after="240"/>
      <w:outlineLvl w:val="0"/>
    </w:pPr>
    <w:rPr>
      <w:szCs w:val="24"/>
    </w:rPr>
  </w:style>
  <w:style w:type="paragraph" w:customStyle="1" w:styleId="Agmt22">
    <w:name w:val="Agmt2_2"/>
    <w:basedOn w:val="Normal"/>
    <w:rsid w:val="00216758"/>
    <w:pPr>
      <w:keepNext/>
      <w:numPr>
        <w:ilvl w:val="1"/>
        <w:numId w:val="5"/>
      </w:numPr>
      <w:spacing w:after="240"/>
      <w:outlineLvl w:val="1"/>
    </w:pPr>
    <w:rPr>
      <w:szCs w:val="24"/>
    </w:rPr>
  </w:style>
  <w:style w:type="paragraph" w:customStyle="1" w:styleId="Agmt23">
    <w:name w:val="Agmt2_3"/>
    <w:basedOn w:val="Normal"/>
    <w:rsid w:val="00216758"/>
    <w:pPr>
      <w:keepNext/>
      <w:numPr>
        <w:ilvl w:val="2"/>
        <w:numId w:val="5"/>
      </w:numPr>
      <w:spacing w:after="240"/>
      <w:outlineLvl w:val="2"/>
    </w:pPr>
    <w:rPr>
      <w:szCs w:val="24"/>
    </w:rPr>
  </w:style>
  <w:style w:type="paragraph" w:customStyle="1" w:styleId="Agmt24">
    <w:name w:val="Agmt2_4"/>
    <w:basedOn w:val="Normal"/>
    <w:rsid w:val="00216758"/>
    <w:pPr>
      <w:numPr>
        <w:ilvl w:val="3"/>
        <w:numId w:val="5"/>
      </w:numPr>
      <w:spacing w:after="240"/>
      <w:outlineLvl w:val="3"/>
    </w:pPr>
    <w:rPr>
      <w:szCs w:val="24"/>
    </w:rPr>
  </w:style>
  <w:style w:type="paragraph" w:customStyle="1" w:styleId="Agmt25">
    <w:name w:val="Agmt2_5"/>
    <w:basedOn w:val="Normal"/>
    <w:rsid w:val="00216758"/>
    <w:pPr>
      <w:numPr>
        <w:ilvl w:val="4"/>
        <w:numId w:val="5"/>
      </w:numPr>
      <w:spacing w:after="240"/>
      <w:outlineLvl w:val="4"/>
    </w:pPr>
    <w:rPr>
      <w:szCs w:val="24"/>
    </w:rPr>
  </w:style>
  <w:style w:type="paragraph" w:customStyle="1" w:styleId="Agmt26">
    <w:name w:val="Agmt2_6"/>
    <w:basedOn w:val="Normal"/>
    <w:rsid w:val="00216758"/>
    <w:pPr>
      <w:numPr>
        <w:ilvl w:val="5"/>
        <w:numId w:val="5"/>
      </w:numPr>
      <w:spacing w:after="240"/>
      <w:outlineLvl w:val="5"/>
    </w:pPr>
    <w:rPr>
      <w:szCs w:val="24"/>
    </w:rPr>
  </w:style>
  <w:style w:type="paragraph" w:customStyle="1" w:styleId="Agmt27">
    <w:name w:val="Agmt2_7"/>
    <w:basedOn w:val="Normal"/>
    <w:rsid w:val="00216758"/>
    <w:pPr>
      <w:numPr>
        <w:ilvl w:val="6"/>
        <w:numId w:val="5"/>
      </w:numPr>
      <w:spacing w:after="240"/>
      <w:outlineLvl w:val="6"/>
    </w:pPr>
    <w:rPr>
      <w:szCs w:val="24"/>
    </w:rPr>
  </w:style>
  <w:style w:type="paragraph" w:customStyle="1" w:styleId="Agmt28">
    <w:name w:val="Agmt2_8"/>
    <w:basedOn w:val="Normal"/>
    <w:rsid w:val="00216758"/>
    <w:pPr>
      <w:numPr>
        <w:ilvl w:val="7"/>
        <w:numId w:val="5"/>
      </w:numPr>
      <w:spacing w:after="240"/>
      <w:outlineLvl w:val="7"/>
    </w:pPr>
    <w:rPr>
      <w:szCs w:val="24"/>
    </w:rPr>
  </w:style>
  <w:style w:type="paragraph" w:customStyle="1" w:styleId="Agmt29">
    <w:name w:val="Agmt2_9"/>
    <w:basedOn w:val="Normal"/>
    <w:rsid w:val="00216758"/>
    <w:pPr>
      <w:numPr>
        <w:ilvl w:val="8"/>
        <w:numId w:val="5"/>
      </w:numPr>
      <w:spacing w:after="240"/>
      <w:outlineLvl w:val="8"/>
    </w:pPr>
    <w:rPr>
      <w:szCs w:val="24"/>
    </w:rPr>
  </w:style>
  <w:style w:type="paragraph" w:customStyle="1" w:styleId="AgreementOutlineLevel6">
    <w:name w:val="Agreement Outline Level 6"/>
    <w:basedOn w:val="Normal"/>
    <w:semiHidden/>
    <w:rsid w:val="00C44D98"/>
    <w:pPr>
      <w:numPr>
        <w:ilvl w:val="5"/>
        <w:numId w:val="6"/>
      </w:numPr>
      <w:spacing w:before="240" w:after="240" w:line="240" w:lineRule="exact"/>
      <w:outlineLvl w:val="5"/>
    </w:pPr>
    <w:rPr>
      <w:szCs w:val="24"/>
    </w:rPr>
  </w:style>
  <w:style w:type="paragraph" w:customStyle="1" w:styleId="GeneralOutline">
    <w:name w:val="General Outline"/>
    <w:basedOn w:val="Normal"/>
    <w:rsid w:val="00C44D98"/>
    <w:pPr>
      <w:numPr>
        <w:numId w:val="6"/>
      </w:numPr>
      <w:spacing w:before="240" w:after="240" w:line="240" w:lineRule="exact"/>
      <w:outlineLvl w:val="0"/>
    </w:pPr>
    <w:rPr>
      <w:szCs w:val="24"/>
    </w:rPr>
  </w:style>
  <w:style w:type="paragraph" w:styleId="Revision">
    <w:name w:val="Revision"/>
    <w:hidden/>
    <w:uiPriority w:val="99"/>
    <w:semiHidden/>
    <w:rsid w:val="00D92C80"/>
    <w:pPr>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EF6223"/>
    <w:pPr>
      <w:widowControl w:val="0"/>
    </w:pPr>
  </w:style>
  <w:style w:type="paragraph" w:customStyle="1" w:styleId="AgreementBodyText">
    <w:name w:val="Agreement Body Text"/>
    <w:basedOn w:val="Normal"/>
    <w:rsid w:val="00EF6223"/>
    <w:pPr>
      <w:spacing w:before="240" w:after="240" w:line="240" w:lineRule="exact"/>
    </w:pPr>
    <w:rPr>
      <w:szCs w:val="24"/>
    </w:rPr>
  </w:style>
  <w:style w:type="paragraph" w:customStyle="1" w:styleId="AgreementOutlineLevel3">
    <w:name w:val="Agreement Outline Level 3"/>
    <w:basedOn w:val="Normal"/>
    <w:rsid w:val="00EF6223"/>
    <w:pPr>
      <w:spacing w:before="240" w:after="240" w:line="240" w:lineRule="exact"/>
      <w:outlineLvl w:val="2"/>
    </w:pPr>
    <w:rPr>
      <w:szCs w:val="24"/>
    </w:rPr>
  </w:style>
  <w:style w:type="paragraph" w:customStyle="1" w:styleId="Level5">
    <w:name w:val="Level 5"/>
    <w:basedOn w:val="Normal"/>
    <w:rsid w:val="00981B83"/>
    <w:pPr>
      <w:widowControl w:val="0"/>
    </w:pPr>
  </w:style>
  <w:style w:type="paragraph" w:styleId="Title">
    <w:name w:val="Title"/>
    <w:basedOn w:val="Normal"/>
    <w:link w:val="TitleChar"/>
    <w:qFormat/>
    <w:rsid w:val="008805DA"/>
    <w:pPr>
      <w:jc w:val="center"/>
    </w:pPr>
    <w:rPr>
      <w:rFonts w:ascii="Arial" w:hAnsi="Arial"/>
      <w:b/>
      <w:sz w:val="22"/>
    </w:rPr>
  </w:style>
  <w:style w:type="character" w:customStyle="1" w:styleId="TitleChar">
    <w:name w:val="Title Char"/>
    <w:basedOn w:val="DefaultParagraphFont"/>
    <w:link w:val="Title"/>
    <w:rsid w:val="008805DA"/>
    <w:rPr>
      <w:rFonts w:ascii="Arial" w:eastAsia="Times New Roman" w:hAnsi="Arial" w:cs="Times New Roman"/>
      <w:b/>
      <w:szCs w:val="20"/>
    </w:rPr>
  </w:style>
  <w:style w:type="paragraph" w:styleId="FootnoteText">
    <w:name w:val="footnote text"/>
    <w:basedOn w:val="Normal"/>
    <w:link w:val="FootnoteTextChar"/>
    <w:semiHidden/>
    <w:rsid w:val="008805DA"/>
    <w:rPr>
      <w:sz w:val="20"/>
    </w:rPr>
  </w:style>
  <w:style w:type="character" w:customStyle="1" w:styleId="FootnoteTextChar">
    <w:name w:val="Footnote Text Char"/>
    <w:basedOn w:val="DefaultParagraphFont"/>
    <w:link w:val="FootnoteText"/>
    <w:semiHidden/>
    <w:rsid w:val="008805DA"/>
    <w:rPr>
      <w:rFonts w:ascii="Times New Roman" w:eastAsia="Times New Roman" w:hAnsi="Times New Roman" w:cs="Times New Roman"/>
      <w:sz w:val="20"/>
      <w:szCs w:val="20"/>
    </w:rPr>
  </w:style>
  <w:style w:type="paragraph" w:styleId="Caption">
    <w:name w:val="caption"/>
    <w:basedOn w:val="Normal"/>
    <w:next w:val="Normal"/>
    <w:uiPriority w:val="35"/>
    <w:qFormat/>
    <w:rsid w:val="008805DA"/>
    <w:pPr>
      <w:jc w:val="center"/>
    </w:pPr>
    <w:rPr>
      <w:rFonts w:ascii="Arial" w:hAnsi="Arial" w:cs="Arial"/>
      <w:b/>
      <w:bCs/>
      <w:sz w:val="22"/>
      <w:szCs w:val="24"/>
    </w:rPr>
  </w:style>
  <w:style w:type="paragraph" w:styleId="Subtitle">
    <w:name w:val="Subtitle"/>
    <w:basedOn w:val="Normal"/>
    <w:link w:val="SubtitleChar"/>
    <w:qFormat/>
    <w:rsid w:val="008805DA"/>
    <w:pPr>
      <w:jc w:val="center"/>
    </w:pPr>
    <w:rPr>
      <w:rFonts w:ascii="Arial" w:hAnsi="Arial" w:cs="Arial"/>
      <w:bCs/>
      <w:caps/>
      <w:szCs w:val="24"/>
      <w:u w:val="single"/>
    </w:rPr>
  </w:style>
  <w:style w:type="character" w:customStyle="1" w:styleId="SubtitleChar">
    <w:name w:val="Subtitle Char"/>
    <w:basedOn w:val="DefaultParagraphFont"/>
    <w:link w:val="Subtitle"/>
    <w:rsid w:val="008805DA"/>
    <w:rPr>
      <w:rFonts w:ascii="Arial" w:eastAsia="Times New Roman" w:hAnsi="Arial" w:cs="Arial"/>
      <w:bCs/>
      <w:caps/>
      <w:sz w:val="24"/>
      <w:szCs w:val="24"/>
      <w:u w:val="single"/>
    </w:rPr>
  </w:style>
  <w:style w:type="character" w:styleId="CommentReference">
    <w:name w:val="annotation reference"/>
    <w:basedOn w:val="DefaultParagraphFont"/>
    <w:unhideWhenUsed/>
    <w:rsid w:val="00E019A4"/>
    <w:rPr>
      <w:sz w:val="16"/>
      <w:szCs w:val="16"/>
    </w:rPr>
  </w:style>
  <w:style w:type="paragraph" w:styleId="CommentText">
    <w:name w:val="annotation text"/>
    <w:basedOn w:val="Normal"/>
    <w:link w:val="CommentTextChar"/>
    <w:unhideWhenUsed/>
    <w:rsid w:val="00E019A4"/>
    <w:rPr>
      <w:rFonts w:eastAsiaTheme="minorHAnsi" w:cstheme="minorBidi"/>
      <w:sz w:val="20"/>
    </w:rPr>
  </w:style>
  <w:style w:type="character" w:customStyle="1" w:styleId="CommentTextChar">
    <w:name w:val="Comment Text Char"/>
    <w:basedOn w:val="DefaultParagraphFont"/>
    <w:link w:val="CommentText"/>
    <w:rsid w:val="00E019A4"/>
    <w:rPr>
      <w:rFonts w:ascii="Times New Roman" w:hAnsi="Times New Roman"/>
      <w:sz w:val="20"/>
      <w:szCs w:val="20"/>
    </w:rPr>
  </w:style>
  <w:style w:type="paragraph" w:styleId="CommentSubject">
    <w:name w:val="annotation subject"/>
    <w:basedOn w:val="CommentText"/>
    <w:next w:val="CommentText"/>
    <w:link w:val="CommentSubjectChar"/>
    <w:unhideWhenUsed/>
    <w:rsid w:val="00A40D31"/>
    <w:rPr>
      <w:rFonts w:eastAsia="Times New Roman" w:cs="Times New Roman"/>
      <w:b/>
      <w:bCs/>
    </w:rPr>
  </w:style>
  <w:style w:type="character" w:customStyle="1" w:styleId="CommentSubjectChar">
    <w:name w:val="Comment Subject Char"/>
    <w:basedOn w:val="CommentTextChar"/>
    <w:link w:val="CommentSubject"/>
    <w:rsid w:val="00A40D31"/>
    <w:rPr>
      <w:rFonts w:ascii="Times New Roman" w:eastAsia="Times New Roman" w:hAnsi="Times New Roman" w:cs="Times New Roman"/>
      <w:b/>
      <w:bCs/>
      <w:sz w:val="20"/>
      <w:szCs w:val="20"/>
    </w:rPr>
  </w:style>
  <w:style w:type="table" w:styleId="TableGrid">
    <w:name w:val="Table Grid"/>
    <w:basedOn w:val="TableNormal"/>
    <w:uiPriority w:val="39"/>
    <w:rsid w:val="00A11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6B55CA"/>
    <w:pPr>
      <w:spacing w:after="240"/>
    </w:pPr>
    <w:rPr>
      <w:rFonts w:ascii="Courier New" w:hAnsi="Courier New"/>
      <w:sz w:val="20"/>
    </w:rPr>
  </w:style>
  <w:style w:type="character" w:customStyle="1" w:styleId="PlainTextChar">
    <w:name w:val="Plain Text Char"/>
    <w:basedOn w:val="DefaultParagraphFont"/>
    <w:link w:val="PlainText"/>
    <w:rsid w:val="006B55CA"/>
    <w:rPr>
      <w:rFonts w:ascii="Courier New" w:eastAsia="Times New Roman" w:hAnsi="Courier New" w:cs="Times New Roman"/>
      <w:sz w:val="20"/>
      <w:szCs w:val="20"/>
    </w:rPr>
  </w:style>
  <w:style w:type="paragraph" w:customStyle="1" w:styleId="AIASubheading">
    <w:name w:val="AIA Subheading"/>
    <w:basedOn w:val="Normal"/>
    <w:next w:val="Normal"/>
    <w:rsid w:val="00870554"/>
    <w:pPr>
      <w:keepNext/>
      <w:keepLines/>
      <w:tabs>
        <w:tab w:val="left" w:pos="720"/>
      </w:tabs>
    </w:pPr>
    <w:rPr>
      <w:rFonts w:ascii="Arial Narrow" w:hAnsi="Arial Narrow" w:cs="Arial Narrow"/>
      <w:b/>
      <w:bCs/>
      <w:sz w:val="20"/>
    </w:rPr>
  </w:style>
  <w:style w:type="character" w:customStyle="1" w:styleId="AIABodyTextHangingChar">
    <w:name w:val="AIA Body Text Hanging Char"/>
    <w:basedOn w:val="DefaultParagraphFont"/>
    <w:rsid w:val="00870554"/>
  </w:style>
  <w:style w:type="paragraph" w:customStyle="1" w:styleId="AIAAgreementBodyText">
    <w:name w:val="AIA Agreement Body Text"/>
    <w:rsid w:val="00AD6281"/>
    <w:pPr>
      <w:tabs>
        <w:tab w:val="left" w:pos="720"/>
      </w:tabs>
      <w:spacing w:after="0" w:line="240" w:lineRule="auto"/>
    </w:pPr>
    <w:rPr>
      <w:rFonts w:ascii="Times New Roman" w:eastAsia="Times New Roman" w:hAnsi="Times New Roman" w:cs="Times New Roman"/>
      <w:sz w:val="20"/>
      <w:szCs w:val="20"/>
    </w:rPr>
  </w:style>
  <w:style w:type="character" w:customStyle="1" w:styleId="AIAParagraphNumber">
    <w:name w:val="AIA Paragraph Number"/>
    <w:rsid w:val="001611BC"/>
    <w:rPr>
      <w:rFonts w:ascii="Arial Narrow" w:hAnsi="Arial Narrow" w:cs="Arial Narrow"/>
      <w:b/>
      <w:bCs/>
      <w:sz w:val="20"/>
      <w:szCs w:val="20"/>
    </w:rPr>
  </w:style>
  <w:style w:type="numbering" w:customStyle="1" w:styleId="PortlandPublicSchools">
    <w:name w:val="Portland Public Schools"/>
    <w:rsid w:val="005012CC"/>
    <w:pPr>
      <w:numPr>
        <w:numId w:val="7"/>
      </w:numPr>
    </w:pPr>
  </w:style>
  <w:style w:type="character" w:customStyle="1" w:styleId="zzmpTrailerItem">
    <w:name w:val="zzmpTrailerItem"/>
    <w:basedOn w:val="DefaultParagraphFont"/>
    <w:rsid w:val="000D30EC"/>
    <w:rPr>
      <w:rFonts w:ascii="Arial" w:hAnsi="Arial" w:cs="Times New Roman"/>
      <w:dstrike w:val="0"/>
      <w:noProof/>
      <w:color w:val="auto"/>
      <w:spacing w:val="0"/>
      <w:position w:val="0"/>
      <w:sz w:val="16"/>
      <w:szCs w:val="16"/>
      <w:u w:val="none"/>
      <w:effect w:val="none"/>
      <w:vertAlign w:val="baseline"/>
    </w:rPr>
  </w:style>
  <w:style w:type="paragraph" w:customStyle="1" w:styleId="Legal5L1">
    <w:name w:val="Legal5_L1"/>
    <w:basedOn w:val="Normal"/>
    <w:next w:val="Normal"/>
    <w:rsid w:val="006028B7"/>
    <w:pPr>
      <w:numPr>
        <w:numId w:val="9"/>
      </w:numPr>
      <w:spacing w:after="240"/>
      <w:outlineLvl w:val="0"/>
    </w:pPr>
  </w:style>
  <w:style w:type="paragraph" w:customStyle="1" w:styleId="Legal5L2">
    <w:name w:val="Legal5_L2"/>
    <w:basedOn w:val="Legal5L1"/>
    <w:link w:val="Legal5L2Char"/>
    <w:rsid w:val="006028B7"/>
    <w:pPr>
      <w:keepLines/>
      <w:numPr>
        <w:ilvl w:val="1"/>
      </w:numPr>
      <w:outlineLvl w:val="1"/>
    </w:pPr>
  </w:style>
  <w:style w:type="character" w:customStyle="1" w:styleId="Legal5L2Char">
    <w:name w:val="Legal5_L2 Char"/>
    <w:link w:val="Legal5L2"/>
    <w:rsid w:val="006028B7"/>
    <w:rPr>
      <w:rFonts w:ascii="Times New Roman" w:eastAsia="Times New Roman" w:hAnsi="Times New Roman" w:cs="Times New Roman"/>
      <w:sz w:val="24"/>
      <w:szCs w:val="20"/>
    </w:rPr>
  </w:style>
  <w:style w:type="paragraph" w:customStyle="1" w:styleId="Legal5L3">
    <w:name w:val="Legal5_L3"/>
    <w:basedOn w:val="Legal5L2"/>
    <w:next w:val="Normal"/>
    <w:rsid w:val="006028B7"/>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6028B7"/>
    <w:pPr>
      <w:numPr>
        <w:ilvl w:val="3"/>
      </w:numPr>
      <w:tabs>
        <w:tab w:val="clear" w:pos="2880"/>
        <w:tab w:val="num" w:pos="360"/>
      </w:tabs>
      <w:ind w:left="0" w:firstLine="2880"/>
      <w:outlineLvl w:val="3"/>
    </w:pPr>
  </w:style>
  <w:style w:type="paragraph" w:customStyle="1" w:styleId="Legal5L6">
    <w:name w:val="Legal5_L6"/>
    <w:basedOn w:val="Normal"/>
    <w:next w:val="Normal"/>
    <w:rsid w:val="006028B7"/>
    <w:pPr>
      <w:numPr>
        <w:ilvl w:val="5"/>
        <w:numId w:val="9"/>
      </w:numPr>
      <w:spacing w:after="240"/>
      <w:outlineLvl w:val="5"/>
    </w:pPr>
  </w:style>
  <w:style w:type="paragraph" w:customStyle="1" w:styleId="Legal5L7">
    <w:name w:val="Legal5_L7"/>
    <w:basedOn w:val="Legal5L6"/>
    <w:next w:val="Normal"/>
    <w:rsid w:val="006028B7"/>
    <w:pPr>
      <w:numPr>
        <w:ilvl w:val="6"/>
      </w:numPr>
      <w:outlineLvl w:val="6"/>
    </w:pPr>
  </w:style>
  <w:style w:type="paragraph" w:customStyle="1" w:styleId="Legal5L8">
    <w:name w:val="Legal5_L8"/>
    <w:basedOn w:val="Legal5L7"/>
    <w:next w:val="Normal"/>
    <w:rsid w:val="006028B7"/>
    <w:pPr>
      <w:numPr>
        <w:ilvl w:val="7"/>
      </w:numPr>
      <w:outlineLvl w:val="7"/>
    </w:pPr>
  </w:style>
  <w:style w:type="paragraph" w:styleId="BodyText">
    <w:name w:val="Body Text"/>
    <w:basedOn w:val="Normal"/>
    <w:link w:val="BodyTextChar"/>
    <w:unhideWhenUsed/>
    <w:rsid w:val="00FD02E9"/>
    <w:pPr>
      <w:spacing w:after="120"/>
    </w:pPr>
  </w:style>
  <w:style w:type="character" w:customStyle="1" w:styleId="BodyTextChar">
    <w:name w:val="Body Text Char"/>
    <w:basedOn w:val="DefaultParagraphFont"/>
    <w:link w:val="BodyText"/>
    <w:rsid w:val="00FD02E9"/>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662CB8"/>
    <w:pPr>
      <w:spacing w:before="120"/>
      <w:ind w:left="1080" w:hanging="360"/>
    </w:pPr>
    <w:rPr>
      <w:sz w:val="22"/>
      <w:szCs w:val="22"/>
    </w:rPr>
  </w:style>
  <w:style w:type="character" w:customStyle="1" w:styleId="BodyTextIndentChar">
    <w:name w:val="Body Text Indent Char"/>
    <w:basedOn w:val="DefaultParagraphFont"/>
    <w:link w:val="BodyTextIndent"/>
    <w:rsid w:val="00662CB8"/>
    <w:rPr>
      <w:rFonts w:ascii="Times New Roman" w:eastAsia="Times New Roman" w:hAnsi="Times New Roman" w:cs="Times New Roman"/>
    </w:rPr>
  </w:style>
  <w:style w:type="paragraph" w:styleId="BodyTextIndent2">
    <w:name w:val="Body Text Indent 2"/>
    <w:basedOn w:val="Normal"/>
    <w:link w:val="BodyTextIndent2Char"/>
    <w:unhideWhenUsed/>
    <w:rsid w:val="00662CB8"/>
    <w:pPr>
      <w:spacing w:before="120"/>
      <w:ind w:left="900"/>
    </w:pPr>
    <w:rPr>
      <w:sz w:val="22"/>
      <w:szCs w:val="22"/>
    </w:rPr>
  </w:style>
  <w:style w:type="character" w:customStyle="1" w:styleId="BodyTextIndent2Char">
    <w:name w:val="Body Text Indent 2 Char"/>
    <w:basedOn w:val="DefaultParagraphFont"/>
    <w:link w:val="BodyTextIndent2"/>
    <w:rsid w:val="00662CB8"/>
    <w:rPr>
      <w:rFonts w:ascii="Times New Roman" w:eastAsia="Times New Roman" w:hAnsi="Times New Roman" w:cs="Times New Roman"/>
    </w:rPr>
  </w:style>
  <w:style w:type="paragraph" w:styleId="BodyTextIndent3">
    <w:name w:val="Body Text Indent 3"/>
    <w:basedOn w:val="Normal"/>
    <w:link w:val="BodyTextIndent3Char"/>
    <w:unhideWhenUsed/>
    <w:rsid w:val="00913E98"/>
    <w:pPr>
      <w:ind w:left="720" w:hanging="360"/>
    </w:pPr>
    <w:rPr>
      <w:sz w:val="22"/>
      <w:szCs w:val="22"/>
    </w:rPr>
  </w:style>
  <w:style w:type="character" w:customStyle="1" w:styleId="BodyTextIndent3Char">
    <w:name w:val="Body Text Indent 3 Char"/>
    <w:basedOn w:val="DefaultParagraphFont"/>
    <w:link w:val="BodyTextIndent3"/>
    <w:rsid w:val="00913E98"/>
    <w:rPr>
      <w:rFonts w:ascii="Times New Roman" w:eastAsia="Times New Roman" w:hAnsi="Times New Roman" w:cs="Times New Roman"/>
    </w:rPr>
  </w:style>
  <w:style w:type="paragraph" w:styleId="BodyText2">
    <w:name w:val="Body Text 2"/>
    <w:basedOn w:val="Normal"/>
    <w:link w:val="BodyText2Char"/>
    <w:unhideWhenUsed/>
    <w:rsid w:val="00786E33"/>
    <w:pPr>
      <w:spacing w:after="120" w:line="480" w:lineRule="auto"/>
    </w:pPr>
  </w:style>
  <w:style w:type="character" w:customStyle="1" w:styleId="BodyText2Char">
    <w:name w:val="Body Text 2 Char"/>
    <w:basedOn w:val="DefaultParagraphFont"/>
    <w:link w:val="BodyText2"/>
    <w:rsid w:val="00786E33"/>
    <w:rPr>
      <w:rFonts w:ascii="Times New Roman" w:eastAsia="Times New Roman" w:hAnsi="Times New Roman" w:cs="Times New Roman"/>
      <w:sz w:val="24"/>
      <w:szCs w:val="20"/>
    </w:rPr>
  </w:style>
  <w:style w:type="paragraph" w:customStyle="1" w:styleId="HeadingA">
    <w:name w:val="Heading A"/>
    <w:basedOn w:val="Heading1"/>
    <w:rsid w:val="006E75E3"/>
    <w:pPr>
      <w:keepNext w:val="0"/>
      <w:keepLines w:val="0"/>
      <w:numPr>
        <w:numId w:val="0"/>
      </w:numPr>
      <w:spacing w:before="0" w:after="180"/>
    </w:pPr>
    <w:rPr>
      <w:rFonts w:ascii="Times New Roman" w:eastAsia="Times New Roman" w:hAnsi="Times New Roman" w:cs="Times New Roman"/>
      <w:bCs w:val="0"/>
      <w:caps/>
      <w:color w:val="auto"/>
      <w:sz w:val="22"/>
      <w:szCs w:val="20"/>
      <w:u w:val="single"/>
    </w:rPr>
  </w:style>
  <w:style w:type="paragraph" w:customStyle="1" w:styleId="Char1">
    <w:name w:val="Char1"/>
    <w:basedOn w:val="Normal"/>
    <w:semiHidden/>
    <w:rsid w:val="00B621A0"/>
    <w:pPr>
      <w:widowControl w:val="0"/>
      <w:adjustRightInd w:val="0"/>
      <w:spacing w:after="160" w:line="240" w:lineRule="exact"/>
      <w:jc w:val="both"/>
      <w:textAlignment w:val="baseline"/>
    </w:pPr>
    <w:rPr>
      <w:rFonts w:ascii="Verdana" w:hAnsi="Verdana"/>
      <w:sz w:val="20"/>
    </w:rPr>
  </w:style>
  <w:style w:type="character" w:styleId="Hyperlink">
    <w:name w:val="Hyperlink"/>
    <w:basedOn w:val="DefaultParagraphFont"/>
    <w:uiPriority w:val="99"/>
    <w:unhideWhenUsed/>
    <w:rsid w:val="006756A7"/>
    <w:rPr>
      <w:color w:val="0000FF" w:themeColor="hyperlink"/>
      <w:u w:val="single"/>
    </w:rPr>
  </w:style>
  <w:style w:type="numbering" w:customStyle="1" w:styleId="NoList1">
    <w:name w:val="No List1"/>
    <w:next w:val="NoList"/>
    <w:uiPriority w:val="99"/>
    <w:semiHidden/>
    <w:unhideWhenUsed/>
    <w:rsid w:val="00C62FFC"/>
  </w:style>
  <w:style w:type="character" w:styleId="FootnoteReference">
    <w:name w:val="footnote reference"/>
    <w:semiHidden/>
    <w:rsid w:val="00C62FFC"/>
  </w:style>
  <w:style w:type="paragraph" w:styleId="BlockText">
    <w:name w:val="Block Text"/>
    <w:basedOn w:val="Normal"/>
    <w:rsid w:val="00C62FFC"/>
    <w:pPr>
      <w:widowControl w:val="0"/>
      <w:tabs>
        <w:tab w:val="left" w:pos="-576"/>
        <w:tab w:val="left" w:pos="144"/>
        <w:tab w:val="left" w:pos="864"/>
        <w:tab w:val="left" w:pos="1890"/>
        <w:tab w:val="left" w:pos="2304"/>
        <w:tab w:val="left" w:pos="3024"/>
        <w:tab w:val="left" w:pos="3744"/>
        <w:tab w:val="left" w:pos="4464"/>
        <w:tab w:val="left" w:pos="5184"/>
        <w:tab w:val="left" w:pos="5904"/>
        <w:tab w:val="left" w:pos="6624"/>
        <w:tab w:val="left" w:pos="7344"/>
        <w:tab w:val="left" w:pos="8064"/>
        <w:tab w:val="left" w:pos="8784"/>
      </w:tabs>
      <w:ind w:left="1890" w:right="-576"/>
    </w:pPr>
    <w:rPr>
      <w:snapToGrid w:val="0"/>
      <w:sz w:val="22"/>
    </w:rPr>
  </w:style>
  <w:style w:type="paragraph" w:styleId="BodyText3">
    <w:name w:val="Body Text 3"/>
    <w:basedOn w:val="Normal"/>
    <w:link w:val="BodyText3Char"/>
    <w:rsid w:val="00C62FFC"/>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sz w:val="22"/>
    </w:rPr>
  </w:style>
  <w:style w:type="character" w:customStyle="1" w:styleId="BodyText3Char">
    <w:name w:val="Body Text 3 Char"/>
    <w:basedOn w:val="DefaultParagraphFont"/>
    <w:link w:val="BodyText3"/>
    <w:rsid w:val="00C62FFC"/>
    <w:rPr>
      <w:rFonts w:ascii="Times New Roman" w:eastAsia="Times New Roman" w:hAnsi="Times New Roman" w:cs="Times New Roman"/>
      <w:snapToGrid w:val="0"/>
      <w:szCs w:val="20"/>
    </w:rPr>
  </w:style>
  <w:style w:type="character" w:styleId="Strong">
    <w:name w:val="Strong"/>
    <w:basedOn w:val="DefaultParagraphFont"/>
    <w:qFormat/>
    <w:rsid w:val="00C62FFC"/>
    <w:rPr>
      <w:b/>
      <w:bCs/>
    </w:rPr>
  </w:style>
  <w:style w:type="character" w:customStyle="1" w:styleId="FollowedHyperlink1">
    <w:name w:val="FollowedHyperlink1"/>
    <w:basedOn w:val="DefaultParagraphFont"/>
    <w:uiPriority w:val="99"/>
    <w:semiHidden/>
    <w:unhideWhenUsed/>
    <w:rsid w:val="00C62FFC"/>
    <w:rPr>
      <w:color w:val="800080"/>
      <w:u w:val="single"/>
    </w:rPr>
  </w:style>
  <w:style w:type="character" w:styleId="FollowedHyperlink">
    <w:name w:val="FollowedHyperlink"/>
    <w:basedOn w:val="DefaultParagraphFont"/>
    <w:uiPriority w:val="99"/>
    <w:semiHidden/>
    <w:unhideWhenUsed/>
    <w:rsid w:val="00C62FFC"/>
    <w:rPr>
      <w:color w:val="800080" w:themeColor="followedHyperlink"/>
      <w:u w:val="single"/>
    </w:rPr>
  </w:style>
  <w:style w:type="paragraph" w:styleId="List">
    <w:name w:val="List"/>
    <w:basedOn w:val="BodyText"/>
    <w:rsid w:val="00C62FFC"/>
    <w:pPr>
      <w:tabs>
        <w:tab w:val="right" w:pos="2959"/>
      </w:tabs>
      <w:spacing w:after="0" w:line="240" w:lineRule="atLeast"/>
    </w:pPr>
    <w:rPr>
      <w:rFonts w:ascii="Arial Narrow" w:hAnsi="Arial Narrow"/>
      <w:spacing w:val="-2"/>
      <w:sz w:val="18"/>
    </w:rPr>
  </w:style>
  <w:style w:type="paragraph" w:customStyle="1" w:styleId="ListLast">
    <w:name w:val="List Last"/>
    <w:basedOn w:val="List"/>
    <w:next w:val="Normal"/>
    <w:rsid w:val="00C62FFC"/>
    <w:pPr>
      <w:keepLines/>
      <w:spacing w:after="180"/>
    </w:pPr>
  </w:style>
  <w:style w:type="paragraph" w:customStyle="1" w:styleId="References">
    <w:name w:val="References"/>
    <w:basedOn w:val="Normal"/>
    <w:uiPriority w:val="99"/>
    <w:rsid w:val="00C62FFC"/>
    <w:pPr>
      <w:spacing w:before="240" w:after="120"/>
    </w:pPr>
    <w:rPr>
      <w:rFonts w:ascii="Arial" w:hAnsi="Arial" w:cs="Arial"/>
      <w:sz w:val="20"/>
      <w:szCs w:val="24"/>
    </w:rPr>
  </w:style>
  <w:style w:type="paragraph" w:customStyle="1" w:styleId="Default">
    <w:name w:val="Default"/>
    <w:basedOn w:val="Normal"/>
    <w:rsid w:val="004B32C4"/>
    <w:pPr>
      <w:autoSpaceDE w:val="0"/>
      <w:autoSpaceDN w:val="0"/>
    </w:pPr>
    <w:rPr>
      <w:rFonts w:ascii="Arial" w:eastAsiaTheme="minorHAnsi" w:hAnsi="Arial" w:cs="Arial"/>
      <w:color w:val="000000"/>
      <w:szCs w:val="24"/>
    </w:rPr>
  </w:style>
  <w:style w:type="paragraph" w:customStyle="1" w:styleId="heading4new">
    <w:name w:val="heading 4 new"/>
    <w:basedOn w:val="Normal"/>
    <w:next w:val="Heading4"/>
    <w:link w:val="heading4newChar"/>
    <w:rsid w:val="00EE4F4B"/>
    <w:pPr>
      <w:keepNext/>
      <w:widowControl w:val="0"/>
      <w:tabs>
        <w:tab w:val="left" w:pos="2160"/>
      </w:tabs>
      <w:spacing w:before="120" w:after="120"/>
      <w:ind w:left="1800"/>
      <w:outlineLvl w:val="2"/>
    </w:pPr>
    <w:rPr>
      <w:rFonts w:ascii="Arial" w:hAnsi="Arial"/>
      <w:sz w:val="20"/>
    </w:rPr>
  </w:style>
  <w:style w:type="character" w:customStyle="1" w:styleId="heading4newChar">
    <w:name w:val="heading 4 new Char"/>
    <w:link w:val="heading4new"/>
    <w:locked/>
    <w:rsid w:val="00EE4F4B"/>
    <w:rPr>
      <w:rFonts w:ascii="Arial" w:eastAsia="Times New Roman" w:hAnsi="Arial" w:cs="Times New Roman"/>
      <w:sz w:val="20"/>
      <w:szCs w:val="20"/>
    </w:rPr>
  </w:style>
  <w:style w:type="paragraph" w:customStyle="1" w:styleId="BodyText10">
    <w:name w:val="Body Text 1.0"/>
    <w:basedOn w:val="BodyText"/>
    <w:rsid w:val="00671850"/>
    <w:pPr>
      <w:spacing w:before="240" w:after="0"/>
      <w:ind w:firstLine="1440"/>
    </w:pPr>
  </w:style>
  <w:style w:type="paragraph" w:customStyle="1" w:styleId="ColorfulList-Accent11">
    <w:name w:val="Colorful List - Accent 11"/>
    <w:basedOn w:val="Normal"/>
    <w:uiPriority w:val="34"/>
    <w:qFormat/>
    <w:rsid w:val="00671850"/>
    <w:pPr>
      <w:ind w:left="720"/>
      <w:contextualSpacing/>
    </w:pPr>
  </w:style>
  <w:style w:type="paragraph" w:customStyle="1" w:styleId="Heading11">
    <w:name w:val="Heading 11"/>
    <w:basedOn w:val="Normal"/>
    <w:next w:val="Normal"/>
    <w:qFormat/>
    <w:rsid w:val="00671850"/>
    <w:pPr>
      <w:keepNext/>
      <w:keepLines/>
      <w:spacing w:before="480"/>
      <w:outlineLvl w:val="0"/>
    </w:pPr>
    <w:rPr>
      <w:rFonts w:ascii="Cambria" w:hAnsi="Cambria"/>
      <w:b/>
      <w:bCs/>
      <w:color w:val="365F91"/>
      <w:sz w:val="28"/>
      <w:szCs w:val="28"/>
    </w:rPr>
  </w:style>
  <w:style w:type="paragraph" w:customStyle="1" w:styleId="Heading21">
    <w:name w:val="Heading 21"/>
    <w:basedOn w:val="Normal"/>
    <w:next w:val="Normal"/>
    <w:unhideWhenUsed/>
    <w:qFormat/>
    <w:rsid w:val="00671850"/>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nhideWhenUsed/>
    <w:qFormat/>
    <w:rsid w:val="00671850"/>
    <w:pPr>
      <w:keepNext/>
      <w:keepLines/>
      <w:spacing w:before="200"/>
      <w:ind w:left="720" w:hanging="432"/>
      <w:outlineLvl w:val="2"/>
    </w:pPr>
    <w:rPr>
      <w:rFonts w:ascii="Cambria" w:hAnsi="Cambria"/>
      <w:b/>
      <w:bCs/>
      <w:color w:val="4F81BD"/>
    </w:rPr>
  </w:style>
  <w:style w:type="paragraph" w:customStyle="1" w:styleId="Heading41">
    <w:name w:val="Heading 41"/>
    <w:basedOn w:val="Normal"/>
    <w:next w:val="Normal"/>
    <w:unhideWhenUsed/>
    <w:qFormat/>
    <w:rsid w:val="00671850"/>
    <w:pPr>
      <w:keepNext/>
      <w:keepLines/>
      <w:spacing w:before="200"/>
      <w:ind w:left="864" w:hanging="144"/>
      <w:outlineLvl w:val="3"/>
    </w:pPr>
    <w:rPr>
      <w:rFonts w:ascii="Cambria" w:hAnsi="Cambria"/>
      <w:b/>
      <w:bCs/>
      <w:i/>
      <w:iCs/>
      <w:color w:val="4F81BD"/>
    </w:rPr>
  </w:style>
  <w:style w:type="paragraph" w:customStyle="1" w:styleId="Heading51">
    <w:name w:val="Heading 51"/>
    <w:basedOn w:val="Normal"/>
    <w:next w:val="Normal"/>
    <w:unhideWhenUsed/>
    <w:qFormat/>
    <w:rsid w:val="00671850"/>
    <w:pPr>
      <w:keepNext/>
      <w:keepLines/>
      <w:spacing w:before="200"/>
      <w:ind w:left="1008" w:hanging="432"/>
      <w:outlineLvl w:val="4"/>
    </w:pPr>
    <w:rPr>
      <w:rFonts w:ascii="Cambria" w:hAnsi="Cambria"/>
      <w:color w:val="243F60"/>
    </w:rPr>
  </w:style>
  <w:style w:type="paragraph" w:customStyle="1" w:styleId="Heading61">
    <w:name w:val="Heading 61"/>
    <w:basedOn w:val="Normal"/>
    <w:next w:val="Normal"/>
    <w:unhideWhenUsed/>
    <w:qFormat/>
    <w:rsid w:val="00671850"/>
    <w:pPr>
      <w:keepNext/>
      <w:keepLines/>
      <w:spacing w:before="200"/>
      <w:ind w:left="1152" w:hanging="432"/>
      <w:outlineLvl w:val="5"/>
    </w:pPr>
    <w:rPr>
      <w:rFonts w:ascii="Cambria" w:hAnsi="Cambria"/>
      <w:i/>
      <w:iCs/>
      <w:color w:val="243F60"/>
    </w:rPr>
  </w:style>
  <w:style w:type="paragraph" w:customStyle="1" w:styleId="Heading71">
    <w:name w:val="Heading 71"/>
    <w:basedOn w:val="Normal"/>
    <w:next w:val="Normal"/>
    <w:unhideWhenUsed/>
    <w:qFormat/>
    <w:rsid w:val="00671850"/>
    <w:pPr>
      <w:keepNext/>
      <w:keepLines/>
      <w:spacing w:before="200"/>
      <w:ind w:left="1296" w:hanging="288"/>
      <w:outlineLvl w:val="6"/>
    </w:pPr>
    <w:rPr>
      <w:rFonts w:ascii="Cambria" w:hAnsi="Cambria"/>
      <w:i/>
      <w:iCs/>
      <w:color w:val="404040"/>
    </w:rPr>
  </w:style>
  <w:style w:type="paragraph" w:customStyle="1" w:styleId="Heading81">
    <w:name w:val="Heading 81"/>
    <w:basedOn w:val="Normal"/>
    <w:next w:val="Normal"/>
    <w:unhideWhenUsed/>
    <w:qFormat/>
    <w:rsid w:val="00671850"/>
    <w:pPr>
      <w:keepNext/>
      <w:keepLines/>
      <w:spacing w:before="200"/>
      <w:ind w:left="1440" w:hanging="432"/>
      <w:outlineLvl w:val="7"/>
    </w:pPr>
    <w:rPr>
      <w:rFonts w:ascii="Cambria" w:hAnsi="Cambria"/>
      <w:color w:val="404040"/>
      <w:sz w:val="20"/>
    </w:rPr>
  </w:style>
  <w:style w:type="paragraph" w:customStyle="1" w:styleId="Heading91">
    <w:name w:val="Heading 91"/>
    <w:basedOn w:val="Normal"/>
    <w:next w:val="Normal"/>
    <w:unhideWhenUsed/>
    <w:qFormat/>
    <w:rsid w:val="00671850"/>
    <w:pPr>
      <w:keepNext/>
      <w:keepLines/>
      <w:spacing w:before="200"/>
      <w:ind w:left="1584" w:hanging="144"/>
      <w:outlineLvl w:val="8"/>
    </w:pPr>
    <w:rPr>
      <w:rFonts w:ascii="Cambria" w:hAnsi="Cambria"/>
      <w:i/>
      <w:iCs/>
      <w:color w:val="404040"/>
      <w:sz w:val="20"/>
    </w:rPr>
  </w:style>
  <w:style w:type="paragraph" w:customStyle="1" w:styleId="CommentText1">
    <w:name w:val="Comment Text1"/>
    <w:basedOn w:val="Normal"/>
    <w:next w:val="CommentText"/>
    <w:semiHidden/>
    <w:unhideWhenUsed/>
    <w:rsid w:val="00671850"/>
    <w:rPr>
      <w:rFonts w:eastAsiaTheme="minorHAnsi" w:cstheme="minorBidi"/>
      <w:sz w:val="20"/>
    </w:rPr>
  </w:style>
  <w:style w:type="character" w:customStyle="1" w:styleId="CommentTextChar1">
    <w:name w:val="Comment Text Char1"/>
    <w:basedOn w:val="DefaultParagraphFont"/>
    <w:uiPriority w:val="99"/>
    <w:semiHidden/>
    <w:rsid w:val="00671850"/>
    <w:rPr>
      <w:sz w:val="20"/>
      <w:szCs w:val="20"/>
    </w:rPr>
  </w:style>
  <w:style w:type="table" w:customStyle="1" w:styleId="TableGrid1">
    <w:name w:val="Table Grid1"/>
    <w:basedOn w:val="TableNormal"/>
    <w:next w:val="TableGrid"/>
    <w:uiPriority w:val="59"/>
    <w:rsid w:val="006718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671850"/>
    <w:rPr>
      <w:color w:val="0000FF"/>
      <w:u w:val="single"/>
    </w:rPr>
  </w:style>
  <w:style w:type="numbering" w:customStyle="1" w:styleId="NoList11">
    <w:name w:val="No List11"/>
    <w:next w:val="NoList"/>
    <w:uiPriority w:val="99"/>
    <w:semiHidden/>
    <w:unhideWhenUsed/>
    <w:rsid w:val="00671850"/>
  </w:style>
  <w:style w:type="character" w:customStyle="1" w:styleId="FollowedHyperlink2">
    <w:name w:val="FollowedHyperlink2"/>
    <w:basedOn w:val="DefaultParagraphFont"/>
    <w:uiPriority w:val="99"/>
    <w:semiHidden/>
    <w:unhideWhenUsed/>
    <w:rsid w:val="00671850"/>
    <w:rPr>
      <w:color w:val="800080"/>
      <w:u w:val="single"/>
    </w:rPr>
  </w:style>
  <w:style w:type="character" w:customStyle="1" w:styleId="Heading1Char1">
    <w:name w:val="Heading 1 Char1"/>
    <w:basedOn w:val="DefaultParagraphFont"/>
    <w:uiPriority w:val="9"/>
    <w:rsid w:val="0067185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67185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7185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67185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67185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67185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67185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67185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71850"/>
    <w:rPr>
      <w:rFonts w:asciiTheme="majorHAnsi" w:eastAsiaTheme="majorEastAsia" w:hAnsiTheme="majorHAnsi" w:cstheme="majorBidi"/>
      <w:i/>
      <w:iCs/>
      <w:color w:val="404040" w:themeColor="text1" w:themeTint="BF"/>
      <w:sz w:val="20"/>
      <w:szCs w:val="20"/>
    </w:rPr>
  </w:style>
  <w:style w:type="paragraph" w:customStyle="1" w:styleId="a">
    <w:name w:val="_"/>
    <w:basedOn w:val="Normal"/>
    <w:rsid w:val="000650BB"/>
    <w:pPr>
      <w:widowControl w:val="0"/>
      <w:ind w:left="360" w:hanging="360"/>
    </w:pPr>
    <w:rPr>
      <w:rFonts w:ascii="Arial" w:hAnsi="Arial"/>
      <w:snapToGrid w:val="0"/>
    </w:rPr>
  </w:style>
  <w:style w:type="paragraph" w:customStyle="1" w:styleId="1">
    <w:name w:val="1"/>
    <w:aliases w:val="2,3"/>
    <w:basedOn w:val="Normal"/>
    <w:rsid w:val="000650BB"/>
    <w:pPr>
      <w:widowControl w:val="0"/>
      <w:ind w:left="1440" w:hanging="720"/>
    </w:pPr>
    <w:rPr>
      <w:snapToGrid w:val="0"/>
    </w:rPr>
  </w:style>
  <w:style w:type="paragraph" w:styleId="NormalWeb">
    <w:name w:val="Normal (Web)"/>
    <w:basedOn w:val="Normal"/>
    <w:uiPriority w:val="99"/>
    <w:unhideWhenUsed/>
    <w:rsid w:val="000650BB"/>
    <w:pPr>
      <w:spacing w:before="100" w:beforeAutospacing="1" w:after="100" w:afterAutospacing="1"/>
    </w:pPr>
    <w:rPr>
      <w:szCs w:val="24"/>
    </w:rPr>
  </w:style>
  <w:style w:type="character" w:styleId="PlaceholderText">
    <w:name w:val="Placeholder Text"/>
    <w:basedOn w:val="DefaultParagraphFont"/>
    <w:uiPriority w:val="99"/>
    <w:semiHidden/>
    <w:rsid w:val="00580B55"/>
    <w:rPr>
      <w:color w:val="808080"/>
    </w:rPr>
  </w:style>
  <w:style w:type="table" w:customStyle="1" w:styleId="TableGrid2">
    <w:name w:val="Table Grid2"/>
    <w:basedOn w:val="TableNormal"/>
    <w:next w:val="TableGrid"/>
    <w:uiPriority w:val="59"/>
    <w:rsid w:val="0096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1">
    <w:name w:val="CM101"/>
    <w:basedOn w:val="Normal"/>
    <w:next w:val="Normal"/>
    <w:uiPriority w:val="99"/>
    <w:rsid w:val="00115DB6"/>
    <w:pPr>
      <w:widowControl w:val="0"/>
      <w:autoSpaceDE w:val="0"/>
      <w:autoSpaceDN w:val="0"/>
      <w:adjustRightInd w:val="0"/>
    </w:pPr>
    <w:rPr>
      <w:rFonts w:eastAsiaTheme="minorEastAsia"/>
      <w:szCs w:val="24"/>
    </w:rPr>
  </w:style>
  <w:style w:type="paragraph" w:customStyle="1" w:styleId="CM99">
    <w:name w:val="CM99"/>
    <w:basedOn w:val="Normal"/>
    <w:next w:val="Normal"/>
    <w:uiPriority w:val="99"/>
    <w:rsid w:val="00BA34B1"/>
    <w:pPr>
      <w:widowControl w:val="0"/>
      <w:autoSpaceDE w:val="0"/>
      <w:autoSpaceDN w:val="0"/>
      <w:adjustRightInd w:val="0"/>
    </w:pPr>
    <w:rPr>
      <w:szCs w:val="24"/>
    </w:rPr>
  </w:style>
  <w:style w:type="character" w:customStyle="1" w:styleId="apple-tab-span">
    <w:name w:val="apple-tab-span"/>
    <w:basedOn w:val="DefaultParagraphFont"/>
    <w:rsid w:val="0066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4211">
      <w:bodyDiv w:val="1"/>
      <w:marLeft w:val="0"/>
      <w:marRight w:val="0"/>
      <w:marTop w:val="0"/>
      <w:marBottom w:val="0"/>
      <w:divBdr>
        <w:top w:val="none" w:sz="0" w:space="0" w:color="auto"/>
        <w:left w:val="none" w:sz="0" w:space="0" w:color="auto"/>
        <w:bottom w:val="none" w:sz="0" w:space="0" w:color="auto"/>
        <w:right w:val="none" w:sz="0" w:space="0" w:color="auto"/>
      </w:divBdr>
    </w:div>
    <w:div w:id="600533475">
      <w:bodyDiv w:val="1"/>
      <w:marLeft w:val="0"/>
      <w:marRight w:val="0"/>
      <w:marTop w:val="0"/>
      <w:marBottom w:val="0"/>
      <w:divBdr>
        <w:top w:val="none" w:sz="0" w:space="0" w:color="auto"/>
        <w:left w:val="none" w:sz="0" w:space="0" w:color="auto"/>
        <w:bottom w:val="none" w:sz="0" w:space="0" w:color="auto"/>
        <w:right w:val="none" w:sz="0" w:space="0" w:color="auto"/>
      </w:divBdr>
    </w:div>
    <w:div w:id="1001615221">
      <w:bodyDiv w:val="1"/>
      <w:marLeft w:val="0"/>
      <w:marRight w:val="0"/>
      <w:marTop w:val="0"/>
      <w:marBottom w:val="0"/>
      <w:divBdr>
        <w:top w:val="none" w:sz="0" w:space="0" w:color="auto"/>
        <w:left w:val="none" w:sz="0" w:space="0" w:color="auto"/>
        <w:bottom w:val="none" w:sz="0" w:space="0" w:color="auto"/>
        <w:right w:val="none" w:sz="0" w:space="0" w:color="auto"/>
      </w:divBdr>
    </w:div>
    <w:div w:id="10653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gov/BOLI/" TargetMode="External"/><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theme" Target="theme/theme1.xml"/><Relationship Id="rId10" Type="http://schemas.openxmlformats.org/officeDocument/2006/relationships/hyperlink" Target="https://pps.diversitysoftwar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regon.gov/boli/WHD/PWR/Pages/pwr_state.aspx"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38B6-9EB4-4082-8930-DFE9D424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8220</Words>
  <Characters>46995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Courtnage</dc:creator>
  <cp:lastModifiedBy>Brandon Niles</cp:lastModifiedBy>
  <cp:revision>8</cp:revision>
  <cp:lastPrinted>1900-01-01T08:00:00Z</cp:lastPrinted>
  <dcterms:created xsi:type="dcterms:W3CDTF">2024-09-11T20:49:00Z</dcterms:created>
  <dcterms:modified xsi:type="dcterms:W3CDTF">2024-09-13T19:40:00Z</dcterms:modified>
</cp:coreProperties>
</file>